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90" w:rsidRPr="0054350E" w:rsidRDefault="0054350E" w:rsidP="0054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0E">
        <w:rPr>
          <w:rFonts w:ascii="Times New Roman" w:hAnsi="Times New Roman" w:cs="Times New Roman"/>
          <w:b/>
          <w:sz w:val="28"/>
          <w:szCs w:val="28"/>
        </w:rPr>
        <w:t>Библиотечный фонд</w:t>
      </w:r>
    </w:p>
    <w:p w:rsidR="0054350E" w:rsidRDefault="0054350E" w:rsidP="00543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СОГБУ «Гагаринский социально-реабилитационный центр для несовершеннолетних «Яуза»</w:t>
      </w:r>
    </w:p>
    <w:p w:rsidR="002A0EAF" w:rsidRDefault="002A0EAF" w:rsidP="002A0EA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</w:t>
      </w:r>
      <w:r w:rsidR="00E86BDD" w:rsidRPr="00E86BDD">
        <w:rPr>
          <w:rFonts w:ascii="Times New Roman" w:eastAsia="Times New Roman" w:hAnsi="Times New Roman" w:cs="Times New Roman"/>
          <w:sz w:val="24"/>
          <w:u w:val="single"/>
        </w:rPr>
        <w:t>0</w:t>
      </w:r>
      <w:r w:rsidR="00E86BDD">
        <w:rPr>
          <w:rFonts w:ascii="Times New Roman" w:eastAsia="Times New Roman" w:hAnsi="Times New Roman" w:cs="Times New Roman"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685E3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80"/>
        <w:gridCol w:w="7166"/>
        <w:gridCol w:w="1878"/>
      </w:tblGrid>
      <w:tr w:rsidR="00E86BDD" w:rsidRPr="00BD36D5" w:rsidTr="00E86BDD">
        <w:trPr>
          <w:trHeight w:val="589"/>
        </w:trPr>
        <w:tc>
          <w:tcPr>
            <w:tcW w:w="880" w:type="dxa"/>
          </w:tcPr>
          <w:p w:rsidR="00E86BDD" w:rsidRPr="00BD36D5" w:rsidRDefault="00E86BDD" w:rsidP="0054350E">
            <w:pPr>
              <w:jc w:val="center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66" w:type="dxa"/>
          </w:tcPr>
          <w:p w:rsidR="00E86BDD" w:rsidRPr="00BD36D5" w:rsidRDefault="00E86BDD" w:rsidP="0054350E">
            <w:pPr>
              <w:jc w:val="center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Название книги, автор</w:t>
            </w:r>
          </w:p>
        </w:tc>
        <w:tc>
          <w:tcPr>
            <w:tcW w:w="1878" w:type="dxa"/>
          </w:tcPr>
          <w:p w:rsidR="00E86BDD" w:rsidRPr="00BD36D5" w:rsidRDefault="00E86BDD" w:rsidP="0054350E">
            <w:pPr>
              <w:jc w:val="center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9276C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9276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учреждений социального обслуживания населения с общественными объединениями при организации социального патронажа семей, находящихся в социально опасном положении</w:t>
            </w:r>
          </w:p>
        </w:tc>
        <w:tc>
          <w:tcPr>
            <w:tcW w:w="1878" w:type="dxa"/>
          </w:tcPr>
          <w:p w:rsidR="00E86BDD" w:rsidRPr="00BD36D5" w:rsidRDefault="00E86BDD" w:rsidP="00927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9276C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9276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субъектов профилактики детской безнадзорности в процессе комплексной реабилитации несовершеннолетних разных возрастных групп</w:t>
            </w:r>
          </w:p>
        </w:tc>
        <w:tc>
          <w:tcPr>
            <w:tcW w:w="1878" w:type="dxa"/>
          </w:tcPr>
          <w:p w:rsidR="00E86BDD" w:rsidRPr="00BD36D5" w:rsidRDefault="00E86BDD" w:rsidP="00927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9276CF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9276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региональной модели социального обслуживания семей, имеющих детей с наследственными и приобретенными дефектами</w:t>
            </w:r>
          </w:p>
        </w:tc>
        <w:tc>
          <w:tcPr>
            <w:tcW w:w="1878" w:type="dxa"/>
          </w:tcPr>
          <w:p w:rsidR="00E86BDD" w:rsidRPr="00BD36D5" w:rsidRDefault="00E86BDD" w:rsidP="00927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A8182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A818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аспекты работы специалистов в образовательном учреждении по сохранению психолого-педагогического здоровья ребенка</w:t>
            </w:r>
          </w:p>
        </w:tc>
        <w:tc>
          <w:tcPr>
            <w:tcW w:w="1878" w:type="dxa"/>
          </w:tcPr>
          <w:p w:rsidR="00E86BDD" w:rsidRDefault="00E86BDD" w:rsidP="00A81821">
            <w:pPr>
              <w:spacing w:line="276" w:lineRule="auto"/>
              <w:jc w:val="center"/>
            </w:pPr>
            <w:r w:rsidRPr="007120D9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A8182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A818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Социально-реабилитационный центр для несовершеннолетних «Дом Милосердия» Выпуск 2</w:t>
            </w:r>
          </w:p>
        </w:tc>
        <w:tc>
          <w:tcPr>
            <w:tcW w:w="1878" w:type="dxa"/>
          </w:tcPr>
          <w:p w:rsidR="00E86BDD" w:rsidRPr="00BD36D5" w:rsidRDefault="00E86BDD" w:rsidP="00A818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A8182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A818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Социозащитные учреждения Смоленской области для несовершеннолетних попавших в трудную жизненную ситуацию. Выпуск 5, часть 1</w:t>
            </w:r>
          </w:p>
        </w:tc>
        <w:tc>
          <w:tcPr>
            <w:tcW w:w="1878" w:type="dxa"/>
          </w:tcPr>
          <w:p w:rsidR="00E86BDD" w:rsidRDefault="00E86BDD" w:rsidP="00A81821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A8182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A818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семейного неблагополучия и социального сиротства: из опыта работы детских социальных учреждений Смоленской области</w:t>
            </w:r>
          </w:p>
        </w:tc>
        <w:tc>
          <w:tcPr>
            <w:tcW w:w="1878" w:type="dxa"/>
          </w:tcPr>
          <w:p w:rsidR="00E86BDD" w:rsidRDefault="00E86BDD" w:rsidP="00A81821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оценки качества социальных услуг, предоставляемых специализированным учреждением для несовершеннолетних. Выпуск 2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менеджмент в специализированном учреждении для несовершеннолетних. Выпуск 2</w:t>
            </w:r>
          </w:p>
        </w:tc>
        <w:tc>
          <w:tcPr>
            <w:tcW w:w="1878" w:type="dxa"/>
          </w:tcPr>
          <w:p w:rsidR="00E86BDD" w:rsidRPr="00BD36D5" w:rsidRDefault="00E86BDD" w:rsidP="007B46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«Диалог с К. Книга об идентичности» Б. Бёрьесон</w:t>
            </w:r>
          </w:p>
        </w:tc>
        <w:tc>
          <w:tcPr>
            <w:tcW w:w="1878" w:type="dxa"/>
          </w:tcPr>
          <w:p w:rsidR="00E86BDD" w:rsidRPr="00BD36D5" w:rsidRDefault="00E86BDD" w:rsidP="007B46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«Практическая психология детского творчества» М.В. Ермолаева</w:t>
            </w:r>
          </w:p>
        </w:tc>
        <w:tc>
          <w:tcPr>
            <w:tcW w:w="1878" w:type="dxa"/>
          </w:tcPr>
          <w:p w:rsidR="00E86BDD" w:rsidRPr="00BD36D5" w:rsidRDefault="00E86BDD" w:rsidP="007B46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«Программы психологической реабилитации школьников» Л.В. Шибаева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7120D9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«Восстановление и сохранение здоровья»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AA1703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внедрению технологий работы по взаимодействию социальной службы и семьи по ранней профилактике семейного неблагополучия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AA1703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890A26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«Научитесь понимать меня» А. Канккунен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890A26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Единство мысли, действия и чувств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AA1703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«Коррекционно-восстановительная работа со слабовидящими школьниками» Н.Б. Лурье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AA1703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«Наследственность» Ш. Ауэрбах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 материнства» Г.Г. Филиппова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«Плоды запретов» А.Д. Гадасина</w:t>
            </w:r>
          </w:p>
        </w:tc>
        <w:tc>
          <w:tcPr>
            <w:tcW w:w="1878" w:type="dxa"/>
          </w:tcPr>
          <w:p w:rsidR="00E86BDD" w:rsidRPr="00BD36D5" w:rsidRDefault="00E86BDD" w:rsidP="007B46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 малыша общаться с детьми и взрослыми» С.Е. Кулачковская</w:t>
            </w:r>
          </w:p>
        </w:tc>
        <w:tc>
          <w:tcPr>
            <w:tcW w:w="1878" w:type="dxa"/>
          </w:tcPr>
          <w:p w:rsidR="00E86BDD" w:rsidRPr="00BD36D5" w:rsidRDefault="00E86BDD" w:rsidP="007B46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«Психотехнические игры в начальной школе» О.В. Хухлаева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«Игротерапия общения» М.А. Панфилова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«Психологический справочник учителя» Л.М. Фридман, И.Ю Кулагина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«Уроки психологии в школе» Л. Айдакова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 семьей. Выпуск 1</w:t>
            </w:r>
          </w:p>
        </w:tc>
        <w:tc>
          <w:tcPr>
            <w:tcW w:w="1878" w:type="dxa"/>
          </w:tcPr>
          <w:p w:rsidR="00E86BDD" w:rsidRPr="00BD36D5" w:rsidRDefault="00E86BDD" w:rsidP="007B46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сексологии Воспитателю» В.Е. Каган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Клубная работа с детьми и подростками: как условие их эффективной социализации. Выпуск 2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Лето, отдых, работа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Регистратура. Социальные показатели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 ранней юности» И.С. Кон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393163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Калейдоскоп родительских собраний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393163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клубной работы как профилактика семейного неблагополучия. Подпрограмма «Дети и семья»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программа «Лучик»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в школе – инновационный блок общего образования и социального воспитания детей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 научно-практической конференции «Социально-психологическая поддержка населения Чернобыльского следа РФ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Военно-патриотическое воспитание учащейся молодежи в современных условиях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конференции «Демографическое развитие Смоленской области: тенденции и перспективы»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специализированных учреждений для несовершеннолетних, нуждающихся в социальной реабилитации, с негосударственными организациями по профилактике детской безнадзорности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как главный партнер взаимодействия по профилактике социального сиротства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реабилитация несовершеннолетних в условиях сельской местности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руководство по внедрению и использованию реабилитационных технологий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«Коучинг: Личностный рост и успех» Д. Харрис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«Школьная психологическая служба»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B46D8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B4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«Маэстро переговоров»</w:t>
            </w:r>
          </w:p>
        </w:tc>
        <w:tc>
          <w:tcPr>
            <w:tcW w:w="1878" w:type="dxa"/>
          </w:tcPr>
          <w:p w:rsidR="00E86BDD" w:rsidRDefault="00E86BDD" w:rsidP="007B46D8">
            <w:pPr>
              <w:spacing w:line="276" w:lineRule="auto"/>
              <w:jc w:val="center"/>
            </w:pPr>
            <w:r w:rsidRPr="00FE02FA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  <w:tcBorders>
              <w:top w:val="single" w:sz="12" w:space="0" w:color="auto"/>
            </w:tcBorders>
          </w:tcPr>
          <w:p w:rsidR="00E86BDD" w:rsidRPr="00BD36D5" w:rsidRDefault="00E86BDD" w:rsidP="00993B1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tcBorders>
              <w:top w:val="single" w:sz="12" w:space="0" w:color="auto"/>
            </w:tcBorders>
          </w:tcPr>
          <w:p w:rsidR="00E86BDD" w:rsidRDefault="00E86BDD" w:rsidP="00993B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«Программы психологической реабилитации школьников» Л.В. Шибаева</w:t>
            </w:r>
          </w:p>
          <w:p w:rsidR="00E86BDD" w:rsidRPr="00BD36D5" w:rsidRDefault="00E86BDD" w:rsidP="00993B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12" w:space="0" w:color="auto"/>
            </w:tcBorders>
          </w:tcPr>
          <w:p w:rsidR="00E86BDD" w:rsidRDefault="00E86BDD" w:rsidP="00993B15">
            <w:pPr>
              <w:jc w:val="center"/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5702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«Визит в семью, или практика работы с семьями» А. Кочубей, Н. Умарова</w:t>
            </w:r>
          </w:p>
          <w:p w:rsidR="00E86BDD" w:rsidRPr="00BD36D5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5702C0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5702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«Правовые основы защиты детства» С.В. Широ, Т.Н. Алексеева</w:t>
            </w:r>
          </w:p>
          <w:p w:rsidR="00E86BDD" w:rsidRPr="00BD36D5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5702C0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5702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«Справочник социального педагога» Т.А. Шишковец</w:t>
            </w:r>
          </w:p>
          <w:p w:rsidR="00E86BDD" w:rsidRPr="00BD36D5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5702C0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5702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работники за безопасность в семье</w:t>
            </w:r>
          </w:p>
          <w:p w:rsidR="00E86BDD" w:rsidRPr="00BD36D5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5702C0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5702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«Ваш беспокойный подросток» Р.Т. Байярд</w:t>
            </w:r>
          </w:p>
          <w:p w:rsidR="00E86BDD" w:rsidRPr="00BD36D5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5702C0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5702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E86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реабилитация несовершеннолетнего и сохранение его семейного окружения</w:t>
            </w:r>
          </w:p>
        </w:tc>
        <w:tc>
          <w:tcPr>
            <w:tcW w:w="1878" w:type="dxa"/>
          </w:tcPr>
          <w:p w:rsidR="00E86BDD" w:rsidRPr="00BD36D5" w:rsidRDefault="00E86BDD" w:rsidP="005702C0">
            <w:pPr>
              <w:jc w:val="center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архив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5702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 и подросток: коммуникативно-двигательный тренинг» С.А. Левашова</w:t>
            </w:r>
          </w:p>
          <w:p w:rsidR="00E86BDD" w:rsidRPr="00BD36D5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5702C0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5702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познаю мир: психология</w:t>
            </w:r>
          </w:p>
        </w:tc>
        <w:tc>
          <w:tcPr>
            <w:tcW w:w="1878" w:type="dxa"/>
          </w:tcPr>
          <w:p w:rsidR="00E86BDD" w:rsidRPr="00BD36D5" w:rsidRDefault="00E86BDD" w:rsidP="005702C0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5702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«Лечебная физкультура для дошкольников» О.В. Козырева</w:t>
            </w:r>
          </w:p>
          <w:p w:rsidR="00E86BDD" w:rsidRPr="00BD36D5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5702C0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5702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мир</w:t>
            </w:r>
          </w:p>
          <w:p w:rsidR="00E86BDD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</w:p>
          <w:p w:rsidR="00E86BDD" w:rsidRPr="00BD36D5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5702C0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5702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риторика в рисунках и рассказах» часть 1 Т.А. Ладыженская</w:t>
            </w:r>
          </w:p>
          <w:p w:rsidR="00E86BDD" w:rsidRPr="00BD36D5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5702C0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5702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570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жизни. Технология воспитания в детском саду.</w:t>
            </w:r>
          </w:p>
        </w:tc>
        <w:tc>
          <w:tcPr>
            <w:tcW w:w="1878" w:type="dxa"/>
          </w:tcPr>
          <w:p w:rsidR="00E86BDD" w:rsidRPr="00BD36D5" w:rsidRDefault="00E86BDD" w:rsidP="005702C0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жизни. Конспекты занятий, физические упражнения, подвижные игры.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работа по физическому воспитанию детей с нарушением зрения» Л.С. Сековец</w:t>
            </w:r>
          </w:p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Креативные уроки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пособие для педагога дополнительного образования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Копилка вожатских премудростей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 на занятиях по физкультуре. Младшая группа.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«Социальное развитие детей старшего дошкольного возраста в условиях дефицита общения с родителями» А.Ш. Шахманова</w:t>
            </w:r>
          </w:p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проекты в школе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социального педагога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социального педагога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книга социального педагога. Профилактика безнадзорности, правонарушений, охрана здоровья детей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 и досуговой деятельности детей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Дискуссионная трибуна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Клубная работа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тандем: семья и школа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живем среди людей. Кодекс поведения</w:t>
            </w: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«Если ребенок говорит неправду» М. Кравцова</w:t>
            </w:r>
          </w:p>
          <w:p w:rsidR="00E86BDD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</w:p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C17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«Искусство и техника общения» Н.И. Козлов</w:t>
            </w:r>
          </w:p>
          <w:p w:rsidR="00E86BDD" w:rsidRPr="00BD36D5" w:rsidRDefault="00E86BDD" w:rsidP="00C17A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462BEE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9277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«Семьеведение» Н.И. Козлов</w:t>
            </w:r>
          </w:p>
          <w:p w:rsidR="00E86BDD" w:rsidRPr="00BD36D5" w:rsidRDefault="00E86BDD" w:rsidP="009277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B551E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дефектологии» В.А. Лапшин, Б.П. Пузанов</w:t>
            </w:r>
          </w:p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B551E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«Наркомания: дорога в бездну» В.Б. Альтшулер, А.В. Надеждин</w:t>
            </w:r>
          </w:p>
          <w:p w:rsidR="00E86BDD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</w:p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B551E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462B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6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«Произношение» (подготовительный класс)</w:t>
            </w:r>
          </w:p>
        </w:tc>
        <w:tc>
          <w:tcPr>
            <w:tcW w:w="1878" w:type="dxa"/>
          </w:tcPr>
          <w:p w:rsidR="00E86BDD" w:rsidRPr="00BD36D5" w:rsidRDefault="00E86BDD" w:rsidP="00B551E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Социального педагога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«Изобразительная деятельность в детском саду» средняя группа И.А. Лыкова</w:t>
            </w:r>
          </w:p>
        </w:tc>
        <w:tc>
          <w:tcPr>
            <w:tcW w:w="1878" w:type="dxa"/>
          </w:tcPr>
          <w:p w:rsidR="00E86BDD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  <w:p w:rsidR="00CE2B3A" w:rsidRPr="00BD36D5" w:rsidRDefault="00CE2B3A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«Изобразительная деятельность в детском саду» старшая группа И.А. Лыкова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«Изобразительная деятельность в детском саду» подготовительная группа И.А. Лыкова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«Изобразительное творчество в детском саду» Путешествия в тапочках, валенках И.А. Лыкова</w:t>
            </w:r>
          </w:p>
          <w:p w:rsidR="00E86BDD" w:rsidRPr="00BD36D5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дошкольников грамоте» с детьми 3-7 лет Н.С. Варенцова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«Детство: Программа развития и воспитания детей в детском саду» В.И. Логинова, И.А. Ноткина, Т.И. Бабаева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«Дошкольник 4-5 лет в детском саду. Как работать по программе «Детство» Т.И. Бабаева и др.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физкультура для детей 4-7 лет» В.В. Гаврилова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обучения дошкольников математике при ознакомлении с окружающим миром» И.И. Целищева, Н.Д. Большакова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A1494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«Конспекты занятий во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младшей группе детского сада» В.Н. Волкова, Н.В. Степанова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«Конспекты интегрированных занятий в средней группе детского сада» А.В. Аджи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творческих способностей у детей 5-9 лет» М.В. Межиева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«Физкультура нестандартные занятия младшая группа» С.Е. Голомидова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«Физкультура нестандартные занятия подготовительная группа» С.Е. Голомидова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«ЗОЖ конспекты занятий, физических упражнений, подвижные игры №1» Н.И. Соловьева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«ЗОЖ Физкультурно-оздоровительная работа с дошкольниками в детском саду и дома №2» Арахнова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«Экология. Занимательные материалы. Старшая группа» Р.А Жукова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«Двигательные игры, тренинги, уроки здоровья 1-5 классы» Н.И. Дереклеева</w:t>
            </w: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речи, подготовка к освоению письма 4-7 лет» Т.А. Фалькович</w:t>
            </w: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«Сценарии занятий по комплексному развитию дошкольников средней группы» Л.Г. Горькова, Л.А. Обухова </w:t>
            </w: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«Сценарии занятий по комплексному развитию дошкольников подготовительной группы» Л.Г. Горькова, Л.А. Обухова</w:t>
            </w: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«Искусство детям» 4 альбома:</w:t>
            </w:r>
          </w:p>
          <w:p w:rsidR="00E86BDD" w:rsidRPr="006745D7" w:rsidRDefault="00E86BDD" w:rsidP="004C7E7F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45D7">
              <w:rPr>
                <w:rFonts w:ascii="Times New Roman" w:hAnsi="Times New Roman" w:cs="Times New Roman"/>
              </w:rPr>
              <w:t>Чудесная гжель</w:t>
            </w:r>
            <w:r>
              <w:rPr>
                <w:rFonts w:ascii="Times New Roman" w:hAnsi="Times New Roman" w:cs="Times New Roman"/>
              </w:rPr>
              <w:t xml:space="preserve">    Л. Куцакова</w:t>
            </w:r>
          </w:p>
          <w:p w:rsidR="00E86BDD" w:rsidRDefault="00E86BDD" w:rsidP="004C7E7F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Сказочная гжель    Ю.Г. Дорожин</w:t>
            </w:r>
          </w:p>
          <w:p w:rsidR="00E86BDD" w:rsidRDefault="00E86BDD" w:rsidP="004C7E7F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Дымковская игрушка    Г.А. Величкина</w:t>
            </w:r>
          </w:p>
          <w:p w:rsidR="00E86BDD" w:rsidRPr="006745D7" w:rsidRDefault="00E86BDD" w:rsidP="004C7E7F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Жостовский букет   Ю.Г. Дорожин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«Моя Родина – Россия»с комплектом из 5 книг:</w:t>
            </w:r>
          </w:p>
          <w:p w:rsidR="00E86BDD" w:rsidRDefault="00E86BDD" w:rsidP="004C7E7F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древних времен до наших дней</w:t>
            </w:r>
          </w:p>
          <w:p w:rsidR="00E86BDD" w:rsidRDefault="00E86BDD" w:rsidP="004C7E7F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и малая Родина</w:t>
            </w:r>
          </w:p>
          <w:p w:rsidR="00E86BDD" w:rsidRDefault="00E86BDD" w:rsidP="004C7E7F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климат</w:t>
            </w:r>
          </w:p>
          <w:p w:rsidR="00E86BDD" w:rsidRDefault="00E86BDD" w:rsidP="004C7E7F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Народы, костюмы и праздники</w:t>
            </w:r>
          </w:p>
          <w:p w:rsidR="00E86BDD" w:rsidRPr="006745D7" w:rsidRDefault="00E86BDD" w:rsidP="004C7E7F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службе отечеству. Выдающиеся личности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«Я человек» 3 книги С.А. Козлова:</w:t>
            </w:r>
          </w:p>
          <w:p w:rsidR="00E86BDD" w:rsidRDefault="00E86BDD" w:rsidP="004C7E7F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чувств человека</w:t>
            </w:r>
          </w:p>
          <w:p w:rsidR="00E86BDD" w:rsidRDefault="00E86BDD" w:rsidP="004C7E7F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Тело человека</w:t>
            </w:r>
          </w:p>
          <w:p w:rsidR="00E86BDD" w:rsidRPr="004666AB" w:rsidRDefault="00E86BDD" w:rsidP="004C7E7F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органы человека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карточки «Внимание. Опасно! Правила безопасного поведения ребенка» Л.Н. Шестернина </w:t>
            </w: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1 «Мир растений и грибов» 4 книги:</w:t>
            </w:r>
          </w:p>
          <w:p w:rsidR="00E86BDD" w:rsidRDefault="00E86BDD" w:rsidP="004C7E7F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Грибы, ягоды</w:t>
            </w:r>
          </w:p>
          <w:p w:rsidR="00E86BDD" w:rsidRDefault="00E86BDD" w:rsidP="004C7E7F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 овощи</w:t>
            </w:r>
          </w:p>
          <w:p w:rsidR="00E86BDD" w:rsidRDefault="00E86BDD" w:rsidP="004C7E7F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Цветы, деревья</w:t>
            </w:r>
          </w:p>
          <w:p w:rsidR="00E86BDD" w:rsidRPr="004D560B" w:rsidRDefault="00E86BDD" w:rsidP="004C7E7F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Экзотические фрукты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2 «Мир животных» 4 книги:</w:t>
            </w:r>
          </w:p>
          <w:p w:rsidR="00E86BDD" w:rsidRDefault="00E86BDD" w:rsidP="004C7E7F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и дикие животные средней полосы</w:t>
            </w:r>
          </w:p>
          <w:p w:rsidR="00E86BDD" w:rsidRDefault="00E86BDD" w:rsidP="004C7E7F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и дикие птицы средней полосы</w:t>
            </w:r>
          </w:p>
          <w:p w:rsidR="00E86BDD" w:rsidRDefault="00E86BDD" w:rsidP="004C7E7F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звери и птицы жарких и холодных стран</w:t>
            </w:r>
          </w:p>
          <w:p w:rsidR="00E86BDD" w:rsidRPr="004D560B" w:rsidRDefault="00E86BDD" w:rsidP="004C7E7F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Насекомые, земноводные, пресмыкающиеся, рыбы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3 «Мир растений и грибов» 5 книг:</w:t>
            </w:r>
          </w:p>
          <w:p w:rsidR="00E86BDD" w:rsidRDefault="00E86BDD" w:rsidP="004C7E7F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улицы, дом, квартира, мебель</w:t>
            </w:r>
          </w:p>
          <w:p w:rsidR="00E86BDD" w:rsidRDefault="00E86BDD" w:rsidP="004C7E7F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Посуда, продукты питания</w:t>
            </w:r>
          </w:p>
          <w:p w:rsidR="00E86BDD" w:rsidRDefault="00E86BDD" w:rsidP="004C7E7F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  <w:p w:rsidR="00E86BDD" w:rsidRDefault="00E86BDD" w:rsidP="004C7E7F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Одежда, обувь, головные уборы</w:t>
            </w:r>
          </w:p>
          <w:p w:rsidR="00E86BDD" w:rsidRDefault="00E86BDD" w:rsidP="004C7E7F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 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профессии</w:t>
            </w: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Аудиотехника. Видеотехника. Орг. Техника и средства связи 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rPr>
          <w:trHeight w:val="719"/>
        </w:trPr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Электробытовая техника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действий: кто что делает!»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«Играем с цветом» Л.А. Ремезова </w:t>
            </w:r>
          </w:p>
          <w:p w:rsidR="00E86BDD" w:rsidRPr="00393D69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93D69">
              <w:rPr>
                <w:rFonts w:ascii="Times New Roman" w:hAnsi="Times New Roman" w:cs="Times New Roman"/>
                <w:u w:val="single"/>
              </w:rPr>
              <w:t xml:space="preserve">4 методички для работы с детьми: </w:t>
            </w: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года</w:t>
            </w: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6-7лет</w:t>
            </w: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93D69">
              <w:rPr>
                <w:rFonts w:ascii="Times New Roman" w:hAnsi="Times New Roman" w:cs="Times New Roman"/>
                <w:u w:val="single"/>
              </w:rPr>
              <w:t>4 альбома:</w:t>
            </w:r>
          </w:p>
          <w:p w:rsidR="00E86BDD" w:rsidRPr="00393D69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3D69">
              <w:rPr>
                <w:rFonts w:ascii="Times New Roman" w:hAnsi="Times New Roman" w:cs="Times New Roman"/>
              </w:rPr>
              <w:t>«Найди пару»</w:t>
            </w:r>
          </w:p>
          <w:p w:rsidR="00E86BDD" w:rsidRPr="00393D69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3D69">
              <w:rPr>
                <w:rFonts w:ascii="Times New Roman" w:hAnsi="Times New Roman" w:cs="Times New Roman"/>
              </w:rPr>
              <w:t>«Разное и одинаковое»</w:t>
            </w:r>
          </w:p>
          <w:p w:rsidR="00E86BDD" w:rsidRPr="00393D69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3D69">
              <w:rPr>
                <w:rFonts w:ascii="Times New Roman" w:hAnsi="Times New Roman" w:cs="Times New Roman"/>
              </w:rPr>
              <w:t>«Будь внимательным»</w:t>
            </w: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3D6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Учим</w:t>
            </w:r>
            <w:r w:rsidRPr="00393D69">
              <w:rPr>
                <w:rFonts w:ascii="Times New Roman" w:hAnsi="Times New Roman" w:cs="Times New Roman"/>
              </w:rPr>
              <w:t xml:space="preserve"> обобщать и классифицировать по цвету»</w:t>
            </w:r>
          </w:p>
          <w:p w:rsidR="00CE2B3A" w:rsidRDefault="00CE2B3A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«Разноцветные задачи» Л.А. Ремезова</w:t>
            </w: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0B4A81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4C7E7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«Я познаю мир»:</w:t>
            </w:r>
          </w:p>
          <w:p w:rsidR="00E86BDD" w:rsidRPr="001F5C41" w:rsidRDefault="00E86BDD" w:rsidP="004C7E7F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C41">
              <w:rPr>
                <w:rFonts w:ascii="Times New Roman" w:hAnsi="Times New Roman" w:cs="Times New Roman"/>
              </w:rPr>
              <w:t>Изучаю цвет</w:t>
            </w:r>
          </w:p>
          <w:p w:rsidR="00E86BDD" w:rsidRPr="001F5C41" w:rsidRDefault="00E86BDD" w:rsidP="004C7E7F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C41">
              <w:rPr>
                <w:rFonts w:ascii="Times New Roman" w:hAnsi="Times New Roman" w:cs="Times New Roman"/>
              </w:rPr>
              <w:t>Изучаю форму и величину предмета</w:t>
            </w:r>
          </w:p>
          <w:p w:rsidR="00E86BDD" w:rsidRPr="001F5C41" w:rsidRDefault="00E86BDD" w:rsidP="004C7E7F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C41">
              <w:rPr>
                <w:rFonts w:ascii="Times New Roman" w:hAnsi="Times New Roman" w:cs="Times New Roman"/>
              </w:rPr>
              <w:t>Определяю время в 2 частях</w:t>
            </w:r>
          </w:p>
          <w:p w:rsidR="00E86BDD" w:rsidRPr="001F5C41" w:rsidRDefault="00E86BDD" w:rsidP="004C7E7F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5C41">
              <w:rPr>
                <w:rFonts w:ascii="Times New Roman" w:hAnsi="Times New Roman" w:cs="Times New Roman"/>
              </w:rPr>
              <w:t>Знакомлюсь со школой в двух частях</w:t>
            </w:r>
          </w:p>
        </w:tc>
        <w:tc>
          <w:tcPr>
            <w:tcW w:w="1878" w:type="dxa"/>
          </w:tcPr>
          <w:p w:rsidR="00E86BDD" w:rsidRPr="00BD36D5" w:rsidRDefault="00E86BDD" w:rsidP="004C7E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203A4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203A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«Я-человек» Н.В. Дурова 4 книги:</w:t>
            </w:r>
          </w:p>
          <w:p w:rsidR="00E86BDD" w:rsidRDefault="00E86BDD" w:rsidP="00203A4D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слова к звуку</w:t>
            </w:r>
          </w:p>
          <w:p w:rsidR="00E86BDD" w:rsidRDefault="00E86BDD" w:rsidP="00203A4D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звука к букве</w:t>
            </w:r>
          </w:p>
          <w:p w:rsidR="00E86BDD" w:rsidRDefault="00E86BDD" w:rsidP="00203A4D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сами</w:t>
            </w:r>
          </w:p>
          <w:p w:rsidR="00E86BDD" w:rsidRPr="001F5C41" w:rsidRDefault="00E86BDD" w:rsidP="00E86BDD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Поиграем в слова</w:t>
            </w:r>
          </w:p>
        </w:tc>
        <w:tc>
          <w:tcPr>
            <w:tcW w:w="1878" w:type="dxa"/>
          </w:tcPr>
          <w:p w:rsidR="00E86BDD" w:rsidRPr="00BD36D5" w:rsidRDefault="00E86BDD" w:rsidP="00203A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203A4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203A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первая азбука в картинках</w:t>
            </w:r>
          </w:p>
        </w:tc>
        <w:tc>
          <w:tcPr>
            <w:tcW w:w="1878" w:type="dxa"/>
          </w:tcPr>
          <w:p w:rsidR="00E86BDD" w:rsidRPr="00BD36D5" w:rsidRDefault="00E86BDD" w:rsidP="00203A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203A4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203A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первый счет от 0 до 10</w:t>
            </w:r>
          </w:p>
        </w:tc>
        <w:tc>
          <w:tcPr>
            <w:tcW w:w="1878" w:type="dxa"/>
          </w:tcPr>
          <w:p w:rsidR="00E86BDD" w:rsidRPr="00BD36D5" w:rsidRDefault="00E86BDD" w:rsidP="00203A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203A4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203A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«Сложение и вычитание в пределах 10» В.А. Козлова</w:t>
            </w:r>
          </w:p>
        </w:tc>
        <w:tc>
          <w:tcPr>
            <w:tcW w:w="1878" w:type="dxa"/>
          </w:tcPr>
          <w:p w:rsidR="00E86BDD" w:rsidRPr="00BD36D5" w:rsidRDefault="00E86BDD" w:rsidP="00203A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203A4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203A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«Сложение и вычитание в пределах 20» В.А. Козлова</w:t>
            </w:r>
          </w:p>
        </w:tc>
        <w:tc>
          <w:tcPr>
            <w:tcW w:w="1878" w:type="dxa"/>
          </w:tcPr>
          <w:p w:rsidR="00E86BDD" w:rsidRPr="00BD36D5" w:rsidRDefault="00E86BDD" w:rsidP="00203A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203A4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203A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«Подготовка к письму» Рисуем по клеточкам 3 книги:</w:t>
            </w:r>
          </w:p>
          <w:p w:rsidR="00E86BDD" w:rsidRDefault="00E86BDD" w:rsidP="00203A4D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</w:t>
            </w:r>
          </w:p>
          <w:p w:rsidR="00E86BDD" w:rsidRDefault="00E86BDD" w:rsidP="00203A4D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</w:t>
            </w:r>
          </w:p>
          <w:p w:rsidR="00E86BDD" w:rsidRPr="00F12BD4" w:rsidRDefault="00E86BDD" w:rsidP="00203A4D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878" w:type="dxa"/>
          </w:tcPr>
          <w:p w:rsidR="00E86BDD" w:rsidRPr="00BD36D5" w:rsidRDefault="00E86BDD" w:rsidP="00203A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203A4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203A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«Учимся рисовать» практическое пособие Н.Б. Бочарова</w:t>
            </w:r>
          </w:p>
          <w:p w:rsidR="00E86BDD" w:rsidRDefault="00E86BDD" w:rsidP="00203A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203A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E86BDD" w:rsidRPr="00BD36D5" w:rsidTr="00E86BDD">
        <w:trPr>
          <w:trHeight w:val="351"/>
        </w:trPr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методических материалов: организация досуга в детском оздоровительном учреждении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 w:rsidRPr="00BD36D5">
              <w:rPr>
                <w:rFonts w:ascii="Times New Roman" w:hAnsi="Times New Roman" w:cs="Times New Roman"/>
              </w:rPr>
              <w:t>Вопросы организации государственной поддержки различным типам семей с детьми</w:t>
            </w:r>
          </w:p>
        </w:tc>
        <w:tc>
          <w:tcPr>
            <w:tcW w:w="1878" w:type="dxa"/>
          </w:tcPr>
          <w:p w:rsidR="00E86BDD" w:rsidRDefault="00E86BDD" w:rsidP="0034165F">
            <w:pPr>
              <w:jc w:val="center"/>
            </w:pPr>
            <w:r w:rsidRPr="007E2343">
              <w:rPr>
                <w:rFonts w:ascii="Times New Roman" w:hAnsi="Times New Roman" w:cs="Times New Roman"/>
                <w:sz w:val="20"/>
              </w:rPr>
              <w:t>Каб. Педагога-психолога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«Первые шаги школьного психолога» Н.В. Самоукина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«Приручение страха» В. Леви</w:t>
            </w:r>
          </w:p>
        </w:tc>
        <w:tc>
          <w:tcPr>
            <w:tcW w:w="1878" w:type="dxa"/>
          </w:tcPr>
          <w:p w:rsidR="00E86BDD" w:rsidRDefault="00E86BDD" w:rsidP="0034165F">
            <w:pPr>
              <w:jc w:val="center"/>
            </w:pPr>
            <w:r w:rsidRPr="001B0B62">
              <w:rPr>
                <w:rFonts w:ascii="Times New Roman" w:hAnsi="Times New Roman" w:cs="Times New Roman"/>
                <w:sz w:val="20"/>
              </w:rPr>
              <w:t>Каб. Педагога-психолога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стресс и его причины» Ж. Жорж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«Ревность» Д. Даллос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вестник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агрессивных и террористических проявлений у подростков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«Психологическая коррекция детской и подростковой агрессивности» Г.Э. Бреслав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Социально-психологические основания молодежного вандализма и его профилактика  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«Агрессия» Р. Бэрон, Д. Ричардсон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 методы профилактики детской и подростковой агрессии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Детство без алкоголя (комплект наглядно-методических пособий)</w:t>
            </w:r>
          </w:p>
          <w:p w:rsidR="00CE2B3A" w:rsidRDefault="00CE2B3A" w:rsidP="0034165F">
            <w:pPr>
              <w:jc w:val="both"/>
              <w:rPr>
                <w:rFonts w:ascii="Times New Roman" w:hAnsi="Times New Roman" w:cs="Times New Roman"/>
              </w:rPr>
            </w:pPr>
          </w:p>
          <w:p w:rsidR="00CE2B3A" w:rsidRPr="000713C8" w:rsidRDefault="00CE2B3A" w:rsidP="0034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Подростковая наркомания (комплект наглядно-методических пособий)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выбор стиль 2000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«Практикум по психологии личности» О.П. Елисеев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«Практикум по психологическому консультированию» Г.С. Абрамова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детей в психолого-педагогическом центре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любви для подростков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«Серьезно об интимном» Г.Н. Носачев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«Групповая психотерапевтическая работа с детьми, пережившими сексуальное насилие»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«Тренинг уверенности в межличностных отношениях» В. Ромек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«Тренинг эффективного взаимодействия с детьми» Е.К. Лютова, Г.Б. Монина</w:t>
            </w:r>
          </w:p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«Психолог и подросток: коммуникативно-двигательный тренинг» С.Л. Левашова. 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«Социально-психологический тренинг в школе» А.С. Прутченков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«Тренинг взаимодействия родителей с детьми» И.М. Марковская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«Тренинг общения с ребенком» Е.К. Лютова, Г.Б. Монина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«Тренинг по сказкотерапии» Т.Д. Зинкевич-Евстигнеева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«Сказки и сказкотерапия» Д.М. Соколов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«Психотерапевтические сказки и игры» С.А. Черняева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я сам!» С.В. Крюкова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бытовая и трудовая реабилитация инвалидов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«Помощь в воспитании детей с особенностями эмоционального развития (ранний возраст) Е. Баенская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3416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341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делать, если у ребенка повреждение мозга, или…» Г. Доман</w:t>
            </w:r>
          </w:p>
        </w:tc>
        <w:tc>
          <w:tcPr>
            <w:tcW w:w="1878" w:type="dxa"/>
          </w:tcPr>
          <w:p w:rsidR="00E86BDD" w:rsidRPr="00BD36D5" w:rsidRDefault="00E86BDD" w:rsidP="0034165F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062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0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«Коррекция нарушений психического здоровья детей дошкольников и младших школьников» О.В. Хухлаева</w:t>
            </w:r>
          </w:p>
        </w:tc>
        <w:tc>
          <w:tcPr>
            <w:tcW w:w="1878" w:type="dxa"/>
          </w:tcPr>
          <w:p w:rsidR="00E86BDD" w:rsidRPr="00BD36D5" w:rsidRDefault="00E86BDD" w:rsidP="007062F7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062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0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«Семейный диагноз и семейная психотерапия» Э.Г. Эйдеймиллер</w:t>
            </w:r>
          </w:p>
        </w:tc>
        <w:tc>
          <w:tcPr>
            <w:tcW w:w="1878" w:type="dxa"/>
          </w:tcPr>
          <w:p w:rsidR="00E86BDD" w:rsidRPr="00BD36D5" w:rsidRDefault="00E86BDD" w:rsidP="007062F7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062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0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 и семья: диагностика, консультации, тренинг» Н.В. Клюева</w:t>
            </w:r>
          </w:p>
        </w:tc>
        <w:tc>
          <w:tcPr>
            <w:tcW w:w="1878" w:type="dxa"/>
          </w:tcPr>
          <w:p w:rsidR="00E86BDD" w:rsidRPr="00BD36D5" w:rsidRDefault="00E86BDD" w:rsidP="007062F7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062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0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«Терапия. Семейная терапия с родителями, страдающими алкоголизмом» Б. Бёрьесон</w:t>
            </w:r>
          </w:p>
        </w:tc>
        <w:tc>
          <w:tcPr>
            <w:tcW w:w="1878" w:type="dxa"/>
          </w:tcPr>
          <w:p w:rsidR="00E86BDD" w:rsidRPr="00BD36D5" w:rsidRDefault="00E86BDD" w:rsidP="007062F7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062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70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«Визит в семью, или практика работы с семьями» А. Кочубей, Н. Умарова</w:t>
            </w:r>
          </w:p>
        </w:tc>
        <w:tc>
          <w:tcPr>
            <w:tcW w:w="1878" w:type="dxa"/>
          </w:tcPr>
          <w:p w:rsidR="00E86BDD" w:rsidRPr="00BD36D5" w:rsidRDefault="00E86BDD" w:rsidP="007062F7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062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0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 лжи» П. Экман</w:t>
            </w:r>
          </w:p>
        </w:tc>
        <w:tc>
          <w:tcPr>
            <w:tcW w:w="1878" w:type="dxa"/>
          </w:tcPr>
          <w:p w:rsidR="00E86BDD" w:rsidRPr="00BD36D5" w:rsidRDefault="00E86BDD" w:rsidP="007062F7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062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0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 воли» Е.П. Ильин</w:t>
            </w:r>
          </w:p>
        </w:tc>
        <w:tc>
          <w:tcPr>
            <w:tcW w:w="1878" w:type="dxa"/>
          </w:tcPr>
          <w:p w:rsidR="00E86BDD" w:rsidRPr="00BD36D5" w:rsidRDefault="00E86BDD" w:rsidP="007062F7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062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FC1F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«Социально-реабилитационный центр для несовершеннолетних: содержание и организация деятельности» Г.М. Иващенко</w:t>
            </w:r>
          </w:p>
        </w:tc>
        <w:tc>
          <w:tcPr>
            <w:tcW w:w="1878" w:type="dxa"/>
          </w:tcPr>
          <w:p w:rsidR="00E86BDD" w:rsidRPr="00BD36D5" w:rsidRDefault="00E86BDD" w:rsidP="007062F7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062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0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сексуальных отклонений</w:t>
            </w:r>
          </w:p>
          <w:p w:rsidR="00CE2B3A" w:rsidRDefault="00CE2B3A" w:rsidP="00706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7062F7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062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0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«Юридическая психология» В.Л. Васильев</w:t>
            </w:r>
          </w:p>
          <w:p w:rsidR="00E86BDD" w:rsidRDefault="00E86BDD" w:rsidP="00706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7062F7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062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0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«Практическая психология для подростков, или как найти свое место в жизни» Д. Снайдер</w:t>
            </w:r>
          </w:p>
        </w:tc>
        <w:tc>
          <w:tcPr>
            <w:tcW w:w="1878" w:type="dxa"/>
          </w:tcPr>
          <w:p w:rsidR="00E86BDD" w:rsidRPr="00BD36D5" w:rsidRDefault="00E86BDD" w:rsidP="007062F7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7062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70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«Практическая психология для девочек, или как относиться к себе и мальчикам» А. Найк</w:t>
            </w:r>
          </w:p>
        </w:tc>
        <w:tc>
          <w:tcPr>
            <w:tcW w:w="1878" w:type="dxa"/>
          </w:tcPr>
          <w:p w:rsidR="00E86BDD" w:rsidRPr="00BD36D5" w:rsidRDefault="00E86BDD" w:rsidP="007062F7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«Психосоматика»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по психологии и психиатрии детского и подросткового возраста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словарь по психологии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практического психолога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«ПсихоТехнология Успеха» А. Любимов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«Методы диагностики тревожности» Л.М. Костина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«Тест нарисуй историю» А.И. Копытин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«Рисунок и образ в Гештальттерапии» Г, Шоттенлоэр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«Мотивационный тест Хекхаузена» Л.Н. Собчик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определять различия в мышлении детей 6-10 лет» А.З. Зак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«Диагностика и коррекция гиперактивности ребенка» А.Д. Кошелева, Л.С. Алексеева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«Рисуночный тест Сильвер и его стандартизация в России» Р.А. Сильвер, А.И. Копытин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«Пластикодрамма» В.Н. Никитин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«Молчаливое горе: жизнь в тени самоубийства» К. Лукас, Г. Сейден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«Артпсихология как направление психолого-педагогической реабилитации подростков» Л.М. Крыжановская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«Практикум по арт-терапии» под ред. А.И. Копытина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BD36D5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 невероятные левши» А.В. Семенович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интеллекта ребенка» Ю.Г. Тамберг</w:t>
            </w:r>
          </w:p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«Ребенок из неблагополучной семьи» М.И. Буянов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по картинкам. Уроки доброты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r w:rsidRPr="00A2424E">
              <w:rPr>
                <w:rFonts w:ascii="Times New Roman" w:hAnsi="Times New Roman" w:cs="Times New Roman"/>
              </w:rPr>
              <w:t xml:space="preserve">Беседы по картинкам. </w:t>
            </w:r>
            <w:r>
              <w:rPr>
                <w:rFonts w:ascii="Times New Roman" w:hAnsi="Times New Roman" w:cs="Times New Roman"/>
              </w:rPr>
              <w:t>Я и мое поведение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r w:rsidRPr="00A2424E">
              <w:rPr>
                <w:rFonts w:ascii="Times New Roman" w:hAnsi="Times New Roman" w:cs="Times New Roman"/>
              </w:rPr>
              <w:t xml:space="preserve">Беседы по картинкам. </w:t>
            </w:r>
            <w:r>
              <w:rPr>
                <w:rFonts w:ascii="Times New Roman" w:hAnsi="Times New Roman" w:cs="Times New Roman"/>
              </w:rPr>
              <w:t>Развитие речи детей 4-5 лет. Зима-весна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r w:rsidRPr="00A2424E">
              <w:rPr>
                <w:rFonts w:ascii="Times New Roman" w:hAnsi="Times New Roman" w:cs="Times New Roman"/>
              </w:rPr>
              <w:t xml:space="preserve">Беседы по картинкам. </w:t>
            </w:r>
            <w:r>
              <w:rPr>
                <w:rFonts w:ascii="Times New Roman" w:hAnsi="Times New Roman" w:cs="Times New Roman"/>
              </w:rPr>
              <w:t>Я и другие. Социально-личностное развитие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«Ориентационно-ролевая игра «семья» Н.Н. Михайлова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игру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12479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124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«Игры в школе и дома» Н.В. Самоукина</w:t>
            </w:r>
          </w:p>
        </w:tc>
        <w:tc>
          <w:tcPr>
            <w:tcW w:w="1878" w:type="dxa"/>
          </w:tcPr>
          <w:p w:rsidR="00E86BDD" w:rsidRPr="00BD36D5" w:rsidRDefault="00E86BDD" w:rsidP="00124793">
            <w:pPr>
              <w:jc w:val="center"/>
              <w:rPr>
                <w:rFonts w:ascii="Times New Roman" w:hAnsi="Times New Roman" w:cs="Times New Roman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>Каб. Педагога</w:t>
            </w:r>
            <w:r>
              <w:rPr>
                <w:rFonts w:ascii="Times New Roman" w:hAnsi="Times New Roman" w:cs="Times New Roman"/>
                <w:sz w:val="20"/>
              </w:rPr>
              <w:t>-психолога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CE2B3A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5F91">
              <w:rPr>
                <w:rFonts w:ascii="Times New Roman" w:hAnsi="Times New Roman" w:cs="Times New Roman"/>
              </w:rPr>
              <w:t>Примерная общеобразовательная программа дошкольного образования "От рождения до школы" под редакцией Н.Е. Вераксы, Т.С,Комаровой,М.А. Васильевой.-М: Мозаика -Синтез, 2014г.-368с.</w:t>
            </w:r>
          </w:p>
        </w:tc>
        <w:tc>
          <w:tcPr>
            <w:tcW w:w="1878" w:type="dxa"/>
          </w:tcPr>
          <w:p w:rsidR="00E86BDD" w:rsidRDefault="00E86BDD" w:rsidP="00E86B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Л.В.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E86B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5F91">
              <w:rPr>
                <w:rFonts w:ascii="Times New Roman" w:hAnsi="Times New Roman" w:cs="Times New Roman"/>
              </w:rPr>
              <w:t>Лыкова И.А. Изобразительная деятельность в детском саду. – М: «Карапуз – Дидактика», 2006. – 108с.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EE72C2">
              <w:rPr>
                <w:rFonts w:ascii="Times New Roman" w:hAnsi="Times New Roman" w:cs="Times New Roman"/>
              </w:rPr>
              <w:t>Степанова Л.В.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E86B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5F91">
              <w:rPr>
                <w:rFonts w:ascii="Times New Roman" w:hAnsi="Times New Roman" w:cs="Times New Roman"/>
              </w:rPr>
              <w:t>Никитина А. В. Нетрадиционные техники рисования в детском саду - "Пособие для воспитателей и заинтересованных родителей". – СПб.: КАРО, 2008г.– 96с.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EE72C2">
              <w:rPr>
                <w:rFonts w:ascii="Times New Roman" w:hAnsi="Times New Roman" w:cs="Times New Roman"/>
              </w:rPr>
              <w:t>Степанова Л.В.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E86B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5F91">
              <w:rPr>
                <w:rFonts w:ascii="Times New Roman" w:hAnsi="Times New Roman" w:cs="Times New Roman"/>
              </w:rPr>
              <w:t>Утробина К.К., Утробин Г.Ф. Увлекательное рисование методом тычка с детьми 3-7 лет: Рисуем и познаем окружающий мир. – М: Издательство «ГНОМ и Д», 2001. – 64с.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EE72C2">
              <w:rPr>
                <w:rFonts w:ascii="Times New Roman" w:hAnsi="Times New Roman" w:cs="Times New Roman"/>
              </w:rPr>
              <w:t>Степанова Л.В.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E86B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5F91">
              <w:rPr>
                <w:rFonts w:ascii="Times New Roman" w:hAnsi="Times New Roman" w:cs="Times New Roman"/>
              </w:rPr>
              <w:t>Соломенникова О.А. Радость творчества. Развитие художественного творчества детей 5-7 лет. – Москва, 2001.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EE72C2">
              <w:rPr>
                <w:rFonts w:ascii="Times New Roman" w:hAnsi="Times New Roman" w:cs="Times New Roman"/>
              </w:rPr>
              <w:t>Степанова Л.В.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A85F91" w:rsidRDefault="00E86BDD" w:rsidP="00E86B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5F91">
              <w:rPr>
                <w:rFonts w:ascii="Times New Roman" w:hAnsi="Times New Roman" w:cs="Times New Roman"/>
              </w:rPr>
              <w:t>Фатеева А.А. Рисуем без кисточки. – Ярославль: Академия развития, 2006. – 96с.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EE72C2">
              <w:rPr>
                <w:rFonts w:ascii="Times New Roman" w:hAnsi="Times New Roman" w:cs="Times New Roman"/>
              </w:rPr>
              <w:t>Степанова Л.В.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A85F91" w:rsidRDefault="00E86BDD" w:rsidP="00E86B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5F91">
              <w:rPr>
                <w:rFonts w:ascii="Times New Roman" w:hAnsi="Times New Roman" w:cs="Times New Roman"/>
              </w:rPr>
              <w:t>Микляева Н.В. Комментированное рисование в детском саду. – М.: ТЦ Сфера, 2010. – 128с.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EE72C2">
              <w:rPr>
                <w:rFonts w:ascii="Times New Roman" w:hAnsi="Times New Roman" w:cs="Times New Roman"/>
              </w:rPr>
              <w:t>Степанова Л.В.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A85F91" w:rsidRDefault="00E86BDD" w:rsidP="00E86B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5F91">
              <w:rPr>
                <w:rFonts w:ascii="Times New Roman" w:hAnsi="Times New Roman" w:cs="Times New Roman"/>
              </w:rPr>
              <w:t>Галанов А.С., Корнилова С.Н., Куликова С.Л.Занятия с дошкольниками по изобразительному искусству. - М: ТЦ Сфера. 2009г.- 80с.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EE72C2">
              <w:rPr>
                <w:rFonts w:ascii="Times New Roman" w:hAnsi="Times New Roman" w:cs="Times New Roman"/>
              </w:rPr>
              <w:t>Степанова Л.В.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A85F91" w:rsidRDefault="00E86BDD" w:rsidP="00E86B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2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Давыдова Г.Н. Пластилинография- 2. – М.; Издательство «Скрипторий 2003», 2008</w:t>
            </w:r>
          </w:p>
        </w:tc>
        <w:tc>
          <w:tcPr>
            <w:tcW w:w="1878" w:type="dxa"/>
          </w:tcPr>
          <w:p w:rsidR="00E86BDD" w:rsidRPr="00EE72C2" w:rsidRDefault="00E86BDD" w:rsidP="00E86BDD">
            <w:pPr>
              <w:jc w:val="center"/>
              <w:rPr>
                <w:rFonts w:ascii="Times New Roman" w:hAnsi="Times New Roman" w:cs="Times New Roman"/>
              </w:rPr>
            </w:pPr>
            <w:r w:rsidRPr="00042E97">
              <w:rPr>
                <w:rFonts w:ascii="Times New Roman" w:hAnsi="Times New Roman"/>
                <w:color w:val="000000"/>
                <w:sz w:val="20"/>
                <w:szCs w:val="20"/>
              </w:rPr>
              <w:t>Новоселова Н.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E86BD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042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Колдина Д.Н. Лепка с детьми 6-7 лет. Конспекты занятий. – М: МОЗАИКА – СИНТЕЗ, 2010.</w:t>
            </w:r>
          </w:p>
          <w:p w:rsidR="00CE2B3A" w:rsidRDefault="00CE2B3A" w:rsidP="00E86BD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CE2B3A" w:rsidRPr="00A85F91" w:rsidRDefault="00CE2B3A" w:rsidP="00E86B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7B226A">
              <w:rPr>
                <w:rFonts w:ascii="Times New Roman" w:hAnsi="Times New Roman"/>
                <w:color w:val="000000"/>
                <w:sz w:val="20"/>
                <w:szCs w:val="20"/>
              </w:rPr>
              <w:t>Новоселова Н.А.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A85F91" w:rsidRDefault="00E86BDD" w:rsidP="00E86B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Лыкова И.А. Изобразительная деятельность в детском саду: планирование, конспекты занятий, методические рекомендации. Подготовительная к школе группа. – М.: «КАРАПУЗ-ДИДАКТИКА», 2006.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7B226A">
              <w:rPr>
                <w:rFonts w:ascii="Times New Roman" w:hAnsi="Times New Roman"/>
                <w:color w:val="000000"/>
                <w:sz w:val="20"/>
                <w:szCs w:val="20"/>
              </w:rPr>
              <w:t>Новоселова Н.А.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A85F91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Тихомирова О.Ю., Лебедева Г.А. Пластилиновая картина "Мозаика-Синтез" (2011)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7B226A">
              <w:rPr>
                <w:rFonts w:ascii="Times New Roman" w:hAnsi="Times New Roman"/>
                <w:color w:val="000000"/>
                <w:sz w:val="20"/>
                <w:szCs w:val="20"/>
              </w:rPr>
              <w:t>Новоселова Н.А.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A85F91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Узорова О.В., Нефёдова Е.А. Игры с пальчиками. – М.: ООО издательство Астрель: издательство Аст, 2004.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7B226A">
              <w:rPr>
                <w:rFonts w:ascii="Times New Roman" w:hAnsi="Times New Roman"/>
                <w:color w:val="000000"/>
                <w:sz w:val="20"/>
                <w:szCs w:val="20"/>
              </w:rPr>
              <w:t>Новоселова Н.А.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4789C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Васильева С. А. Тематический словарь в картинках: Мир животных: В 4 кн. Кн. 4. Насекомые. Земноводные. Пресмыкающиеся. Рыбы. (Программа «Я – человек».) – 2-е изд., стер. – М: Школьная пресса, 2009. – 32 с.: ил. («Дошкольное воспитание и обучение – приложение к журналу «Воспитание школьников»; Вып. 47).</w:t>
            </w:r>
          </w:p>
        </w:tc>
        <w:tc>
          <w:tcPr>
            <w:tcW w:w="1878" w:type="dxa"/>
          </w:tcPr>
          <w:p w:rsidR="00E86BDD" w:rsidRPr="007B226A" w:rsidRDefault="00E86BDD" w:rsidP="00E86B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  <w:r w:rsidRPr="00042E97">
              <w:rPr>
                <w:rFonts w:ascii="Times New Roman" w:hAnsi="Times New Roman"/>
                <w:color w:val="000000"/>
                <w:sz w:val="20"/>
                <w:szCs w:val="20"/>
              </w:rPr>
              <w:t>телкина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4789C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Васильева С.А. Тематический словарь в картинках: Мир растений и грибов: Цветы. Деревья. – (Программа «Я – человек»). – 2-е изд., стер. – М: Школьная Пресса, 2008. – 32 с.: ил. – («Дошкольное воспитание и обучение – приложение к журналу «Воспитание школьников»; Вып. 93).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8148A5">
              <w:rPr>
                <w:rFonts w:ascii="Times New Roman" w:hAnsi="Times New Roman"/>
                <w:color w:val="000000"/>
                <w:sz w:val="20"/>
                <w:szCs w:val="20"/>
              </w:rPr>
              <w:t>Кателкина А.А.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Васильева С.А., Мирясова В.И. Тематический словарь в картинках: Мир животных: В 4кн. Кн. 1. Домашние и дикие животные средней полосы. (Программа «Я – человек»). – 2-е изд., стер. – М.: Школьная Пресса, 2008. – 32 с.: ил. («Дошкольное воспитание и обучение – приложение к журналу «Воспитание школьников»; Вып. 44).</w:t>
            </w:r>
          </w:p>
          <w:p w:rsidR="00CE2B3A" w:rsidRPr="0024789C" w:rsidRDefault="00CE2B3A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8148A5">
              <w:rPr>
                <w:rFonts w:ascii="Times New Roman" w:hAnsi="Times New Roman"/>
                <w:color w:val="000000"/>
                <w:sz w:val="20"/>
                <w:szCs w:val="20"/>
              </w:rPr>
              <w:t>Кателкина А.А.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Васильева С.А. , Мирясова В.И. Тематический словарь в картинках: Мир животных: В 4 кн. Кн. 2. Домашние и дикие птицы средней полосы. (Программа «Я – человек). – М.: Школьная пресса, 2005. – 32 с.: ил. («Дошкольное воспитание и обучение – приложение к журналу «Воспитание школьников»; Вып. 45).</w:t>
            </w:r>
          </w:p>
          <w:p w:rsidR="00CE2B3A" w:rsidRPr="0024789C" w:rsidRDefault="00CE2B3A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8148A5">
              <w:rPr>
                <w:rFonts w:ascii="Times New Roman" w:hAnsi="Times New Roman"/>
                <w:color w:val="000000"/>
                <w:sz w:val="20"/>
                <w:szCs w:val="20"/>
              </w:rPr>
              <w:t>Кателкина А.А.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4789C" w:rsidRDefault="00E86BDD" w:rsidP="00E86B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Васильева С.А., Мирясова В.И. Тематический словарь в картинках: Мир животных: В 4 кн. Кн. 3. Дикие звери и птицы жарких и холодных стран. (Программа «Я – человек»). – 2-е изд., стер. – М.: Школьная Пресса, 2009 . 32 с.: ил. («Дошкольное воспитание и обучение – приложение к журналу «Воспитание школьников»; Вып. 46).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8148A5">
              <w:rPr>
                <w:rFonts w:ascii="Times New Roman" w:hAnsi="Times New Roman"/>
                <w:color w:val="000000"/>
                <w:sz w:val="20"/>
                <w:szCs w:val="20"/>
              </w:rPr>
              <w:t>Кателкина А.А.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4789C" w:rsidRDefault="00E86BDD" w:rsidP="00E86B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Газина. О.М. Животные, растения и другие обитатели леса: Экологическая азбука для детей. – М.: Школьная пресса, 2004. – 32 с., ил. – (Программа «Я – человек».) – («Дошкольное воспитание и обучение – приложение к журналу « Воспитание школьников»; Вып. 80).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8148A5">
              <w:rPr>
                <w:rFonts w:ascii="Times New Roman" w:hAnsi="Times New Roman"/>
                <w:color w:val="000000"/>
                <w:sz w:val="20"/>
                <w:szCs w:val="20"/>
              </w:rPr>
              <w:t>Кателкина А.А.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4789C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Газина О.М. Животные жарких стран: Экологическая азбука для детей. – М.: Школьная пресса, 2004. – 32 с., ил. – («Дошкольное воспитание и обучение – приложение к журналу «Воспитание школьников»; Вып. 95).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8148A5">
              <w:rPr>
                <w:rFonts w:ascii="Times New Roman" w:hAnsi="Times New Roman"/>
                <w:color w:val="000000"/>
                <w:sz w:val="20"/>
                <w:szCs w:val="20"/>
              </w:rPr>
              <w:t>Кателкина А.А.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4789C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Галанов А.С. Мир растений и грибов. Игровой разрезной материал. Цветы. Деревья: Пособие для занятий с детьми дошкольного возраста. – М.: Школьная Пресса, 2005. – 16 с., цв. Ил. – (Программа «Я – человек»). – («Дошкольное воспитание и обучение – приложение к журналу «Воспитание школьников»; Вып. 121).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8148A5">
              <w:rPr>
                <w:rFonts w:ascii="Times New Roman" w:hAnsi="Times New Roman"/>
                <w:color w:val="000000"/>
                <w:sz w:val="20"/>
                <w:szCs w:val="20"/>
              </w:rPr>
              <w:t>Кателкина А.А.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4789C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Горьканова А.Н. Тематический словарь в картинках: Мир животных: Перелётные и зимующие птицы России. – М.: Школьная Пресса, 2008. – 32 с. (Программа «Я – человек»). – («Дошкольное воспитание и обучение – приложение к журналу «Воспитание школьников»; Вып. 177).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8148A5">
              <w:rPr>
                <w:rFonts w:ascii="Times New Roman" w:hAnsi="Times New Roman"/>
                <w:color w:val="000000"/>
                <w:sz w:val="20"/>
                <w:szCs w:val="20"/>
              </w:rPr>
              <w:t>Кателкина А.А.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4789C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Животные и их детёныши. (Программа «Я – человек») Сост. Н.Л. Шестернина. – М.: Школьная Пресса, 2005. – 16 с. («Дошкольное воспитание и обучение – приложение к журналу «Воспитание школьников»; Вып. 128).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8148A5">
              <w:rPr>
                <w:rFonts w:ascii="Times New Roman" w:hAnsi="Times New Roman"/>
                <w:color w:val="000000"/>
                <w:sz w:val="20"/>
                <w:szCs w:val="20"/>
              </w:rPr>
              <w:t>Кателкина А.А.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4789C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Ульева Елена. Энциклопедия для малышей в сказках. Всё, что ваш ребёнок должен узнать до школы. / Елена Ульева. – Ростов н/Д: Феникс, 2015. – 95 с.: ил. – (Моя первая книжка).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8148A5">
              <w:rPr>
                <w:rFonts w:ascii="Times New Roman" w:hAnsi="Times New Roman"/>
                <w:color w:val="000000"/>
                <w:sz w:val="20"/>
                <w:szCs w:val="20"/>
              </w:rPr>
              <w:t>Кателкина А.А.</w:t>
            </w:r>
          </w:p>
        </w:tc>
      </w:tr>
      <w:tr w:rsidR="00E86BDD" w:rsidRPr="00BD36D5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A85F91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5F91">
              <w:rPr>
                <w:rFonts w:ascii="Times New Roman" w:hAnsi="Times New Roman" w:cs="Times New Roman"/>
              </w:rPr>
              <w:t xml:space="preserve">Варенцова Н. С. Обучение дошкольников грамоте. Пособие для педагогов. Для занятий с детьми 3-7 лет лет. – М.: Мозаика – Синтез. </w:t>
            </w:r>
          </w:p>
        </w:tc>
        <w:tc>
          <w:tcPr>
            <w:tcW w:w="1878" w:type="dxa"/>
          </w:tcPr>
          <w:p w:rsidR="00E86BDD" w:rsidRPr="00A85F91" w:rsidRDefault="00E86BDD" w:rsidP="00E86BDD">
            <w:pPr>
              <w:jc w:val="center"/>
              <w:rPr>
                <w:rFonts w:ascii="Times New Roman" w:hAnsi="Times New Roman" w:cs="Times New Roman"/>
              </w:rPr>
            </w:pPr>
            <w:r w:rsidRPr="00A85F91">
              <w:rPr>
                <w:rFonts w:ascii="Times New Roman" w:hAnsi="Times New Roman" w:cs="Times New Roman"/>
              </w:rPr>
              <w:t>Тарлецкая Е.В.</w:t>
            </w:r>
          </w:p>
          <w:p w:rsidR="00E86BDD" w:rsidRPr="00EE72C2" w:rsidRDefault="00E86BDD" w:rsidP="00E86B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BDD" w:rsidRPr="00A85F91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4789C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Давайте поиграем: Мат. игры для детей 5-6 лет: Кн. Для воспитателей дет. Сада и родителей/Г. Н. Скобелев, А. А. Столяр, Т. М. Чеботаревская; Под ред. А. А. Столяра. – М.: Просвещение, 1991. – 80 с.: ил.- ISBN 5 – 09 – 003272 – 6</w:t>
            </w:r>
          </w:p>
        </w:tc>
        <w:tc>
          <w:tcPr>
            <w:tcW w:w="1878" w:type="dxa"/>
          </w:tcPr>
          <w:p w:rsidR="00E86BDD" w:rsidRPr="00A85F91" w:rsidRDefault="00E86BDD" w:rsidP="00E86BDD">
            <w:pPr>
              <w:jc w:val="center"/>
              <w:rPr>
                <w:rFonts w:ascii="Times New Roman" w:hAnsi="Times New Roman" w:cs="Times New Roman"/>
              </w:rPr>
            </w:pPr>
            <w:r w:rsidRPr="00A85F91">
              <w:rPr>
                <w:rFonts w:ascii="Times New Roman" w:hAnsi="Times New Roman" w:cs="Times New Roman"/>
              </w:rPr>
              <w:t>Тарлецкая Е.В.</w:t>
            </w:r>
          </w:p>
          <w:p w:rsidR="00E86BDD" w:rsidRDefault="00E86BDD" w:rsidP="00E86B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BDD" w:rsidRPr="00A85F91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4789C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Издание для досуга Серия «Правильная пропись» Каллиграфическое написание букв и цифр. Издательский дом «Проф. – Пресс».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E37D00">
              <w:rPr>
                <w:rFonts w:ascii="Times New Roman" w:hAnsi="Times New Roman" w:cs="Times New Roman"/>
              </w:rPr>
              <w:t>Тарлецкая Е.В.</w:t>
            </w:r>
          </w:p>
        </w:tc>
      </w:tr>
      <w:tr w:rsidR="00E86BDD" w:rsidRPr="00A85F91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4789C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Издание для досуга Серия «Правильная пропись» Каллиграфическое написание слогов. Издательский дом «Проф. – Пресс».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E37D00">
              <w:rPr>
                <w:rFonts w:ascii="Times New Roman" w:hAnsi="Times New Roman" w:cs="Times New Roman"/>
              </w:rPr>
              <w:t>Тарлецкая Е.В.</w:t>
            </w:r>
          </w:p>
        </w:tc>
      </w:tr>
      <w:tr w:rsidR="00E86BDD" w:rsidRPr="00A85F91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Pr="0024789C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Литературно – художественное издание Серия «Учебник для малышей» Владимир  Александрович Степанов Сказочная Азбука. Азбука и загадки для младшего школьного возраста.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E37D00">
              <w:rPr>
                <w:rFonts w:ascii="Times New Roman" w:hAnsi="Times New Roman" w:cs="Times New Roman"/>
              </w:rPr>
              <w:t>Тарлецкая Е.В.</w:t>
            </w:r>
          </w:p>
        </w:tc>
      </w:tr>
      <w:tr w:rsidR="00E86BDD" w:rsidRPr="00A85F91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Научитесь слышать звуки. Серия «Учебники для вузов. Специальная литература» / Оформление обложки С. Л. Шапиро, А.А. Олексенко. – СПб.: Издательство «Лань», 1999. – 112 с.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E37D00">
              <w:rPr>
                <w:rFonts w:ascii="Times New Roman" w:hAnsi="Times New Roman" w:cs="Times New Roman"/>
              </w:rPr>
              <w:t>Тарлецкая Е.В.</w:t>
            </w:r>
          </w:p>
        </w:tc>
      </w:tr>
      <w:tr w:rsidR="00E86BDD" w:rsidRPr="00A85F91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E86BD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>Развивающая брошюра издание для досуга для чтения взрослыми детям серия «Рабочая тетрадь» Первая Математика. Издательский дом «Проф. – Пресс», 2019.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CA04CC">
              <w:rPr>
                <w:rFonts w:ascii="Times New Roman" w:hAnsi="Times New Roman" w:cs="Times New Roman"/>
              </w:rPr>
              <w:t>Тарлецкая Е.В.</w:t>
            </w:r>
          </w:p>
        </w:tc>
      </w:tr>
      <w:tr w:rsidR="00E86BDD" w:rsidRPr="00A85F91" w:rsidTr="00E86BDD">
        <w:tc>
          <w:tcPr>
            <w:tcW w:w="880" w:type="dxa"/>
          </w:tcPr>
          <w:p w:rsidR="00E86BDD" w:rsidRPr="00BD36D5" w:rsidRDefault="00E86BDD" w:rsidP="00E86BD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</w:tcPr>
          <w:p w:rsidR="00E86BDD" w:rsidRDefault="00E86BDD" w:rsidP="00CE2B3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789C">
              <w:rPr>
                <w:rFonts w:ascii="Times New Roman" w:hAnsi="Times New Roman" w:cs="Times New Roman"/>
              </w:rPr>
              <w:t xml:space="preserve">Серия «Книга умного малыша» Издание для досуга. Доманская Людмила Васильевна. «Формы» для дошкольного возраста, для чтения взрослыми детям. Республиканское унитарное предприятие «Издательство «Беларуский Дом печати». </w:t>
            </w:r>
          </w:p>
        </w:tc>
        <w:tc>
          <w:tcPr>
            <w:tcW w:w="1878" w:type="dxa"/>
          </w:tcPr>
          <w:p w:rsidR="00E86BDD" w:rsidRDefault="00E86BDD" w:rsidP="00E86BDD">
            <w:pPr>
              <w:jc w:val="center"/>
            </w:pPr>
            <w:r w:rsidRPr="00CA04CC">
              <w:rPr>
                <w:rFonts w:ascii="Times New Roman" w:hAnsi="Times New Roman" w:cs="Times New Roman"/>
              </w:rPr>
              <w:t>Тарлецкая Е.В.</w:t>
            </w:r>
          </w:p>
        </w:tc>
      </w:tr>
    </w:tbl>
    <w:p w:rsidR="002A0EAF" w:rsidRDefault="002A0EAF" w:rsidP="00E239FD">
      <w:pPr>
        <w:ind w:left="-709" w:right="12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</w:t>
      </w:r>
      <w:r w:rsidR="00E239FD" w:rsidRPr="00E239FD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2465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3" t="7416" b="56718"/>
                    <a:stretch/>
                  </pic:blipFill>
                  <pic:spPr bwMode="auto">
                    <a:xfrm>
                      <a:off x="0" y="0"/>
                      <a:ext cx="6726163" cy="354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EAF" w:rsidRDefault="002A0EAF"/>
    <w:p w:rsidR="006A4EE1" w:rsidRDefault="006A4EE1"/>
    <w:p w:rsidR="006A4EE1" w:rsidRDefault="006A4EE1"/>
    <w:p w:rsidR="00A81821" w:rsidRDefault="00A81821"/>
    <w:p w:rsidR="00D31AAA" w:rsidRDefault="00D31AAA"/>
    <w:p w:rsidR="006B5AB4" w:rsidRDefault="006B5AB4"/>
    <w:p w:rsidR="006B5AB4" w:rsidRDefault="006B5AB4"/>
    <w:p w:rsidR="006B5AB4" w:rsidRDefault="006B5AB4"/>
    <w:p w:rsidR="00203A4D" w:rsidRDefault="00203A4D"/>
    <w:p w:rsidR="00203A4D" w:rsidRDefault="00203A4D"/>
    <w:p w:rsidR="00203A4D" w:rsidRDefault="00203A4D"/>
    <w:p w:rsidR="00203A4D" w:rsidRDefault="00203A4D"/>
    <w:p w:rsidR="006B5AB4" w:rsidRDefault="006B5AB4"/>
    <w:p w:rsidR="006B5AB4" w:rsidRDefault="006B5AB4"/>
    <w:p w:rsidR="00203A4D" w:rsidRDefault="00203A4D"/>
    <w:p w:rsidR="00203A4D" w:rsidRDefault="00203A4D" w:rsidP="00B4650B">
      <w:pPr>
        <w:jc w:val="center"/>
        <w:rPr>
          <w:rFonts w:ascii="Times New Roman" w:hAnsi="Times New Roman" w:cs="Times New Roman"/>
        </w:rPr>
        <w:sectPr w:rsidR="00203A4D" w:rsidSect="00CE2B3A">
          <w:head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03A4D" w:rsidRDefault="00203A4D">
      <w:pPr>
        <w:sectPr w:rsidR="00203A4D" w:rsidSect="00E86BDD">
          <w:pgSz w:w="16838" w:h="11906" w:orient="landscape"/>
          <w:pgMar w:top="851" w:right="567" w:bottom="567" w:left="1134" w:header="709" w:footer="709" w:gutter="0"/>
          <w:cols w:num="3" w:space="708"/>
          <w:docGrid w:linePitch="360"/>
        </w:sectPr>
      </w:pPr>
    </w:p>
    <w:p w:rsidR="0054350E" w:rsidRPr="0054350E" w:rsidRDefault="0054350E" w:rsidP="005435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350E" w:rsidRPr="0054350E" w:rsidSect="00203A4D">
      <w:type w:val="continuous"/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B4" w:rsidRDefault="00DC29B4" w:rsidP="00CE2B3A">
      <w:pPr>
        <w:spacing w:after="0" w:line="240" w:lineRule="auto"/>
      </w:pPr>
      <w:r>
        <w:separator/>
      </w:r>
    </w:p>
  </w:endnote>
  <w:endnote w:type="continuationSeparator" w:id="0">
    <w:p w:rsidR="00DC29B4" w:rsidRDefault="00DC29B4" w:rsidP="00CE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B4" w:rsidRDefault="00DC29B4" w:rsidP="00CE2B3A">
      <w:pPr>
        <w:spacing w:after="0" w:line="240" w:lineRule="auto"/>
      </w:pPr>
      <w:r>
        <w:separator/>
      </w:r>
    </w:p>
  </w:footnote>
  <w:footnote w:type="continuationSeparator" w:id="0">
    <w:p w:rsidR="00DC29B4" w:rsidRDefault="00DC29B4" w:rsidP="00CE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88746"/>
      <w:docPartObj>
        <w:docPartGallery w:val="Page Numbers (Top of Page)"/>
        <w:docPartUnique/>
      </w:docPartObj>
    </w:sdtPr>
    <w:sdtEndPr/>
    <w:sdtContent>
      <w:p w:rsidR="00CE2B3A" w:rsidRDefault="00CE2B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9FD">
          <w:rPr>
            <w:noProof/>
          </w:rPr>
          <w:t>11</w:t>
        </w:r>
        <w:r>
          <w:fldChar w:fldCharType="end"/>
        </w:r>
      </w:p>
    </w:sdtContent>
  </w:sdt>
  <w:p w:rsidR="00CE2B3A" w:rsidRDefault="00CE2B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704"/>
    <w:multiLevelType w:val="hybridMultilevel"/>
    <w:tmpl w:val="6E2C02CE"/>
    <w:lvl w:ilvl="0" w:tplc="92C2C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E1D"/>
    <w:multiLevelType w:val="hybridMultilevel"/>
    <w:tmpl w:val="9A740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044"/>
    <w:multiLevelType w:val="hybridMultilevel"/>
    <w:tmpl w:val="AB36C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0E4"/>
    <w:multiLevelType w:val="hybridMultilevel"/>
    <w:tmpl w:val="FA5EA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5820"/>
    <w:multiLevelType w:val="hybridMultilevel"/>
    <w:tmpl w:val="6EB6DF1A"/>
    <w:lvl w:ilvl="0" w:tplc="92C2C16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6926D7"/>
    <w:multiLevelType w:val="hybridMultilevel"/>
    <w:tmpl w:val="C9E267DE"/>
    <w:lvl w:ilvl="0" w:tplc="92C2C1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74356EF"/>
    <w:multiLevelType w:val="hybridMultilevel"/>
    <w:tmpl w:val="C5B08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95AF2"/>
    <w:multiLevelType w:val="hybridMultilevel"/>
    <w:tmpl w:val="805E3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E2E78"/>
    <w:multiLevelType w:val="hybridMultilevel"/>
    <w:tmpl w:val="FE7EC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162A9"/>
    <w:multiLevelType w:val="hybridMultilevel"/>
    <w:tmpl w:val="6E2C02CE"/>
    <w:lvl w:ilvl="0" w:tplc="92C2C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166A2"/>
    <w:multiLevelType w:val="hybridMultilevel"/>
    <w:tmpl w:val="669CD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53A58"/>
    <w:multiLevelType w:val="hybridMultilevel"/>
    <w:tmpl w:val="212018D2"/>
    <w:lvl w:ilvl="0" w:tplc="F33E4B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647E"/>
    <w:multiLevelType w:val="hybridMultilevel"/>
    <w:tmpl w:val="F3B27F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E014DD"/>
    <w:multiLevelType w:val="hybridMultilevel"/>
    <w:tmpl w:val="3A74F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A08E2"/>
    <w:multiLevelType w:val="hybridMultilevel"/>
    <w:tmpl w:val="6EB6DF1A"/>
    <w:lvl w:ilvl="0" w:tplc="92C2C16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7A7A6ACB"/>
    <w:multiLevelType w:val="hybridMultilevel"/>
    <w:tmpl w:val="8C9CD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74582"/>
    <w:multiLevelType w:val="hybridMultilevel"/>
    <w:tmpl w:val="6EB6DF1A"/>
    <w:lvl w:ilvl="0" w:tplc="92C2C16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6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F09"/>
    <w:rsid w:val="000668CC"/>
    <w:rsid w:val="000713C8"/>
    <w:rsid w:val="00073451"/>
    <w:rsid w:val="000B4A81"/>
    <w:rsid w:val="000F4F97"/>
    <w:rsid w:val="00124793"/>
    <w:rsid w:val="00161683"/>
    <w:rsid w:val="00164E55"/>
    <w:rsid w:val="00183C0A"/>
    <w:rsid w:val="00186913"/>
    <w:rsid w:val="00186CFD"/>
    <w:rsid w:val="00193175"/>
    <w:rsid w:val="001A2F77"/>
    <w:rsid w:val="001C3C05"/>
    <w:rsid w:val="001F5C41"/>
    <w:rsid w:val="00203A4D"/>
    <w:rsid w:val="00244390"/>
    <w:rsid w:val="0024789C"/>
    <w:rsid w:val="0029177B"/>
    <w:rsid w:val="002919B9"/>
    <w:rsid w:val="002A0EAF"/>
    <w:rsid w:val="002A1494"/>
    <w:rsid w:val="002D6884"/>
    <w:rsid w:val="00302FB3"/>
    <w:rsid w:val="00314E6A"/>
    <w:rsid w:val="00327A2F"/>
    <w:rsid w:val="0034165F"/>
    <w:rsid w:val="00342EAB"/>
    <w:rsid w:val="00354854"/>
    <w:rsid w:val="00367781"/>
    <w:rsid w:val="003725A9"/>
    <w:rsid w:val="0038568D"/>
    <w:rsid w:val="00393D69"/>
    <w:rsid w:val="003D65C4"/>
    <w:rsid w:val="003F6E52"/>
    <w:rsid w:val="004105CE"/>
    <w:rsid w:val="0045546F"/>
    <w:rsid w:val="00462BEE"/>
    <w:rsid w:val="004666AB"/>
    <w:rsid w:val="00474545"/>
    <w:rsid w:val="00482D3E"/>
    <w:rsid w:val="004B0853"/>
    <w:rsid w:val="004C4F09"/>
    <w:rsid w:val="004C7E7F"/>
    <w:rsid w:val="004D342E"/>
    <w:rsid w:val="004D560B"/>
    <w:rsid w:val="0054350E"/>
    <w:rsid w:val="005656A5"/>
    <w:rsid w:val="005702C0"/>
    <w:rsid w:val="005723FA"/>
    <w:rsid w:val="005808E8"/>
    <w:rsid w:val="005A5529"/>
    <w:rsid w:val="005B4C7A"/>
    <w:rsid w:val="005B61E3"/>
    <w:rsid w:val="005D6F84"/>
    <w:rsid w:val="00655C81"/>
    <w:rsid w:val="00655CA4"/>
    <w:rsid w:val="00663E0A"/>
    <w:rsid w:val="006647FA"/>
    <w:rsid w:val="00666E32"/>
    <w:rsid w:val="006745D7"/>
    <w:rsid w:val="00685E36"/>
    <w:rsid w:val="006A4EE1"/>
    <w:rsid w:val="006B5AB4"/>
    <w:rsid w:val="006F4DD1"/>
    <w:rsid w:val="007062F7"/>
    <w:rsid w:val="00727B3E"/>
    <w:rsid w:val="00733E7D"/>
    <w:rsid w:val="00770A72"/>
    <w:rsid w:val="00782957"/>
    <w:rsid w:val="007A788B"/>
    <w:rsid w:val="007B46D8"/>
    <w:rsid w:val="007B783C"/>
    <w:rsid w:val="007D656B"/>
    <w:rsid w:val="007E0369"/>
    <w:rsid w:val="007E74CA"/>
    <w:rsid w:val="007F2A1E"/>
    <w:rsid w:val="007F78F8"/>
    <w:rsid w:val="00835936"/>
    <w:rsid w:val="008373AA"/>
    <w:rsid w:val="008563AC"/>
    <w:rsid w:val="008812D3"/>
    <w:rsid w:val="008A066C"/>
    <w:rsid w:val="008D399B"/>
    <w:rsid w:val="008E1D05"/>
    <w:rsid w:val="008E4D59"/>
    <w:rsid w:val="009276CF"/>
    <w:rsid w:val="009277B9"/>
    <w:rsid w:val="00935728"/>
    <w:rsid w:val="00937FF5"/>
    <w:rsid w:val="00953E90"/>
    <w:rsid w:val="00966451"/>
    <w:rsid w:val="00993B15"/>
    <w:rsid w:val="009C192A"/>
    <w:rsid w:val="009D20C7"/>
    <w:rsid w:val="009F63B9"/>
    <w:rsid w:val="00A15006"/>
    <w:rsid w:val="00A345AF"/>
    <w:rsid w:val="00A53263"/>
    <w:rsid w:val="00A56F70"/>
    <w:rsid w:val="00A644D2"/>
    <w:rsid w:val="00A74E63"/>
    <w:rsid w:val="00A775A3"/>
    <w:rsid w:val="00A81821"/>
    <w:rsid w:val="00A85F91"/>
    <w:rsid w:val="00AC208D"/>
    <w:rsid w:val="00B15696"/>
    <w:rsid w:val="00B26208"/>
    <w:rsid w:val="00B45FC5"/>
    <w:rsid w:val="00B4650B"/>
    <w:rsid w:val="00B551E3"/>
    <w:rsid w:val="00B6057F"/>
    <w:rsid w:val="00BD36D5"/>
    <w:rsid w:val="00C17AD4"/>
    <w:rsid w:val="00C21BBB"/>
    <w:rsid w:val="00C26480"/>
    <w:rsid w:val="00C6023E"/>
    <w:rsid w:val="00C9436B"/>
    <w:rsid w:val="00CC51DE"/>
    <w:rsid w:val="00CD7E27"/>
    <w:rsid w:val="00CE2B3A"/>
    <w:rsid w:val="00D002B0"/>
    <w:rsid w:val="00D31AAA"/>
    <w:rsid w:val="00D55712"/>
    <w:rsid w:val="00D8390A"/>
    <w:rsid w:val="00D851FA"/>
    <w:rsid w:val="00D91A45"/>
    <w:rsid w:val="00DC29B4"/>
    <w:rsid w:val="00E17F38"/>
    <w:rsid w:val="00E239FD"/>
    <w:rsid w:val="00E251F3"/>
    <w:rsid w:val="00E44A97"/>
    <w:rsid w:val="00E86BDD"/>
    <w:rsid w:val="00E87A65"/>
    <w:rsid w:val="00E93EB4"/>
    <w:rsid w:val="00EB32B8"/>
    <w:rsid w:val="00F114DE"/>
    <w:rsid w:val="00F12BD4"/>
    <w:rsid w:val="00F14E04"/>
    <w:rsid w:val="00F15568"/>
    <w:rsid w:val="00F33C24"/>
    <w:rsid w:val="00F6538A"/>
    <w:rsid w:val="00F75F03"/>
    <w:rsid w:val="00F90F42"/>
    <w:rsid w:val="00FB2706"/>
    <w:rsid w:val="00FC1FB6"/>
    <w:rsid w:val="00FD3CB1"/>
    <w:rsid w:val="00FD6DFF"/>
    <w:rsid w:val="00FE2901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F9678-82BA-4CDE-B93C-D55787FF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5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50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B3A"/>
  </w:style>
  <w:style w:type="paragraph" w:styleId="a9">
    <w:name w:val="footer"/>
    <w:basedOn w:val="a"/>
    <w:link w:val="aa"/>
    <w:uiPriority w:val="99"/>
    <w:unhideWhenUsed/>
    <w:rsid w:val="00CE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438E-075A-4FB1-83AA-0DDDE4F3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12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Яуза</dc:creator>
  <cp:keywords/>
  <dc:description/>
  <cp:lastModifiedBy>Пользователь</cp:lastModifiedBy>
  <cp:revision>73</cp:revision>
  <cp:lastPrinted>2019-10-02T13:24:00Z</cp:lastPrinted>
  <dcterms:created xsi:type="dcterms:W3CDTF">2016-03-06T05:14:00Z</dcterms:created>
  <dcterms:modified xsi:type="dcterms:W3CDTF">2019-10-02T15:30:00Z</dcterms:modified>
</cp:coreProperties>
</file>