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10" w:rsidRPr="000915DA" w:rsidRDefault="00405610" w:rsidP="000915DA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Алкоголизм</w:t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hAnsi="Times New Roman" w:cs="Times New Roman"/>
          <w:sz w:val="28"/>
          <w:szCs w:val="28"/>
        </w:rPr>
        <w:t>STOP!!!- Алкоголь!  Если наша нация когда-нибудь вымрет, причиной тому станет алкоголь. Алкоголь содержится в алкогольных напитках, называется также этанолом, этиловым спиртом или просто спиртом. В среднем пиво содержит от 3% до 8% чистого алкоголя, вино — от 8% до 21%, крепкие спиртные напитки - от 40% до 50%. Несмотря на то, что процентное содержание алкоголя в разных напитках разное, обычно одна порция различных алкогольных напитков содержит примерно одинаковое количество чистого алкоголя: 330 мл пива, 110 - 150 мл вина и 40 мл крепкого алкоголя (водки) содержат около 15 мл (13 г) чистого алкоголя. Пьянство и алкоголизм невероятно помолодели, даже 8-9-летние дети с восторгом заявляют о том, что на праздник родители дали попробовать настоящее шампанское. А что будет потом?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воздействующие на психику и поведение человека, называются психотропными. Алкоголь – сильное психотропное вещество. В малых количествах алкоголь, как известно, изменяет восприятие окружающего, </w:t>
      </w: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радоваться и веселиться, однако в больших дозах он приводит к сильному угнетению головного мозга.</w:t>
      </w:r>
    </w:p>
    <w:p w:rsidR="00405610" w:rsidRPr="00405610" w:rsidRDefault="00405610" w:rsidP="0040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потребление алкоголя (пьянство) приводит к тяжелой психологической и физической зависимости – алкоголизму.</w:t>
      </w:r>
    </w:p>
    <w:p w:rsidR="00405610" w:rsidRPr="00405610" w:rsidRDefault="00405610" w:rsidP="0040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 большинство молодых мужчин, умерших от травм и отравлений, в момент смерти находились в состоянии алкогольного опьянения.</w:t>
      </w:r>
    </w:p>
    <w:p w:rsidR="00405610" w:rsidRPr="00405610" w:rsidRDefault="00405610" w:rsidP="0040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далеко не все способны вовремя останавливаться, поэтому, если употребление небольших количеств неизбежно перетекает в большое застолье, лучше вообще отказаться от употребления алкоголя.</w:t>
      </w:r>
    </w:p>
    <w:p w:rsidR="00405610" w:rsidRPr="00405610" w:rsidRDefault="00405610" w:rsidP="000915DA">
      <w:pPr>
        <w:shd w:val="clear" w:color="auto" w:fill="FFFFFF"/>
        <w:spacing w:before="21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внимательны к себе и своим близким! Вот первые признаки серьезной проблемы:</w:t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Желание много выпить и опьянеть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Привычка снимать напряжение при возникновении любых проблем с помощью алкоголя.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Изменение поведения при употреблении спиртного: человек становится агрессивным, шумным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Человек не помнит, что с ним происходило, когда он выпивал.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Прием спиртных напитков независимо от времени суток – утром, на работе, перед тем как сесть за руль автомобиля и т.д.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Появление похмельного синдрома: человеку нужно выпить спиртного на следующий день утром, чтобы снять болезненные ощущения (головную боль, тошноту, слабость).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Привычку выпивать начинают замечать окружающие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Привычка выпивать ведет к проблемам на работе и дома.</w:t>
      </w:r>
    </w:p>
    <w:p w:rsidR="00405610" w:rsidRPr="00405610" w:rsidRDefault="00405610" w:rsidP="000915DA">
      <w:pPr>
        <w:shd w:val="clear" w:color="auto" w:fill="FFFFFF"/>
        <w:spacing w:before="21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для тех, кто решил сократить потребление алкоголя:</w:t>
      </w:r>
    </w:p>
    <w:p w:rsidR="00405610" w:rsidRPr="00405610" w:rsidRDefault="00405610" w:rsidP="004056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компаний, в которых принято много пить.</w:t>
      </w:r>
    </w:p>
    <w:p w:rsidR="00405610" w:rsidRPr="00405610" w:rsidRDefault="00405610" w:rsidP="004056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старайтесь контролировать количество выпитого алкоголя.</w:t>
      </w:r>
    </w:p>
    <w:p w:rsidR="00405610" w:rsidRPr="00405610" w:rsidRDefault="00405610" w:rsidP="004056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отказываться, если предлагают выпить.</w:t>
      </w:r>
    </w:p>
    <w:p w:rsidR="00405610" w:rsidRPr="00405610" w:rsidRDefault="00405610" w:rsidP="004056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расслабляться другими (безалкогольными) способами: заняться спортом или любым другим приятным делом. Если Вас серьезно беспокоят тревога и бессонница, обратитесь за советом к психотерапевту.</w:t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Пиво – тоже алкогольный напиток!</w:t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610">
        <w:rPr>
          <w:noProof/>
          <w:lang w:eastAsia="ru-RU"/>
        </w:rPr>
        <w:lastRenderedPageBreak/>
        <w:drawing>
          <wp:inline distT="0" distB="0" distL="0" distR="0" wp14:anchorId="56391B33" wp14:editId="67D569C3">
            <wp:extent cx="3023315" cy="1714500"/>
            <wp:effectExtent l="0" t="0" r="5715" b="0"/>
            <wp:docPr id="13" name="Рисунок 11" descr="http://watafak.ru/uploads/posts/2019-05/1557172588_kak-vredit-cheloveku-alkog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atafak.ru/uploads/posts/2019-05/1557172588_kak-vredit-cheloveku-alkogol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30" cy="171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постоянное употребление приводит к развитию пивного алкоголизма и появлению тех же проблем, что и в случае крепких алкогольных напитков.</w:t>
      </w:r>
    </w:p>
    <w:p w:rsidR="00405610" w:rsidRPr="00405610" w:rsidRDefault="00405610" w:rsidP="0009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 быстро всасывается в кровь и переполняет кровеносное русло, заставляя сердце работать интенсивнее.</w:t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приводит к формированию «пивного сердца». Оно становится большим, но слабым, и дряблое со своими функциями «мотора» справляется с трудом. Впоследствии даже при небольших физических нагрузках возникает одышка. Злоупотребление пивом приводит к жировому перерождению печени. Доказано, что от цирроза печени чаще всего умирают именно любители пива. Известно, что в пиве содержится пектиновое вещество, по своим свойствам близкое к конопле, из </w:t>
      </w: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производят наркотик. В пиве содержатся </w:t>
      </w:r>
      <w:proofErr w:type="spellStart"/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фитоэстрогены</w:t>
      </w:r>
      <w:proofErr w:type="spellEnd"/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растительные вещества, похожие на женские половые гормоны. Поэтому у мужчин, злоупотребляющих пивом, они могут вызвать появление женоподобных признаков. Калорийность пива – причина нарушения обмена веществ: «нагрузившись» пивом человек не чувствует голода, пищевые центры удовлетворены, но организм полноценного питания не получает. Кроме того, из организма «вымываются» витамины и другие ценные вещества.</w:t>
      </w:r>
    </w:p>
    <w:p w:rsidR="000915DA" w:rsidRDefault="000915DA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DA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405610" w:rsidRPr="00405610" w:rsidRDefault="00405610" w:rsidP="00405610">
      <w:pPr>
        <w:shd w:val="clear" w:color="auto" w:fill="FFFFFF"/>
        <w:spacing w:before="2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продолжении чрезмерного употребления спиртного развивается тяжелое заболевание – алкоголизм.</w:t>
      </w:r>
      <w:r w:rsidR="00091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056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 болезнь требует обращения к врачу-наркологу.</w:t>
      </w:r>
    </w:p>
    <w:p w:rsidR="000915DA" w:rsidRDefault="000915DA" w:rsidP="00091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10" w:rsidRPr="000915DA" w:rsidRDefault="00405610" w:rsidP="00091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15DA">
        <w:rPr>
          <w:rFonts w:ascii="Times New Roman" w:hAnsi="Times New Roman" w:cs="Times New Roman"/>
          <w:sz w:val="28"/>
          <w:szCs w:val="28"/>
        </w:rPr>
        <w:t>Подготовила воспитатель – педагог</w:t>
      </w:r>
    </w:p>
    <w:p w:rsidR="00405610" w:rsidRPr="000915DA" w:rsidRDefault="00405610" w:rsidP="00091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15DA">
        <w:rPr>
          <w:rFonts w:ascii="Times New Roman" w:hAnsi="Times New Roman" w:cs="Times New Roman"/>
          <w:sz w:val="28"/>
          <w:szCs w:val="28"/>
        </w:rPr>
        <w:t>Л.В.Степанова</w:t>
      </w:r>
      <w:proofErr w:type="spellEnd"/>
    </w:p>
    <w:p w:rsidR="000915DA" w:rsidRDefault="000915DA" w:rsidP="00405610">
      <w:pPr>
        <w:spacing w:after="0" w:line="240" w:lineRule="auto"/>
        <w:ind w:left="-180" w:right="-58" w:hanging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5DA" w:rsidRDefault="000915DA" w:rsidP="00405610">
      <w:pPr>
        <w:spacing w:after="0" w:line="240" w:lineRule="auto"/>
        <w:ind w:left="-180" w:right="-58" w:hanging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5DA" w:rsidRDefault="000915DA" w:rsidP="00405610">
      <w:pPr>
        <w:spacing w:after="0" w:line="240" w:lineRule="auto"/>
        <w:ind w:left="-180" w:right="-58" w:hanging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5DA" w:rsidRDefault="000915DA" w:rsidP="00405610">
      <w:pPr>
        <w:spacing w:after="0" w:line="240" w:lineRule="auto"/>
        <w:ind w:left="-180" w:right="-58" w:hanging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5DA" w:rsidRDefault="000915DA" w:rsidP="00405610">
      <w:pPr>
        <w:spacing w:after="0" w:line="240" w:lineRule="auto"/>
        <w:ind w:left="-180" w:right="-58" w:hanging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5DA" w:rsidRDefault="00405610" w:rsidP="000915DA">
      <w:pPr>
        <w:spacing w:after="0" w:line="240" w:lineRule="auto"/>
        <w:ind w:left="-284" w:right="-9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5610"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учреждение «Гагаринский социально-реабилитационный центр для несовершеннолетних «</w:t>
      </w:r>
      <w:r w:rsidR="000915DA" w:rsidRPr="00405610">
        <w:rPr>
          <w:rFonts w:ascii="Times New Roman" w:hAnsi="Times New Roman" w:cs="Times New Roman"/>
          <w:b/>
          <w:sz w:val="24"/>
          <w:szCs w:val="24"/>
        </w:rPr>
        <w:t xml:space="preserve">Яуза» </w:t>
      </w:r>
    </w:p>
    <w:p w:rsidR="00405610" w:rsidRPr="00405610" w:rsidRDefault="000915DA" w:rsidP="000915DA">
      <w:pPr>
        <w:spacing w:after="0" w:line="240" w:lineRule="auto"/>
        <w:ind w:left="-284" w:right="-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10">
        <w:rPr>
          <w:rFonts w:ascii="Times New Roman" w:hAnsi="Times New Roman" w:cs="Times New Roman"/>
          <w:b/>
          <w:sz w:val="24"/>
          <w:szCs w:val="24"/>
        </w:rPr>
        <w:t>(</w:t>
      </w:r>
      <w:r w:rsidR="00405610" w:rsidRPr="00405610">
        <w:rPr>
          <w:rFonts w:ascii="Times New Roman" w:hAnsi="Times New Roman" w:cs="Times New Roman"/>
          <w:b/>
          <w:sz w:val="24"/>
          <w:szCs w:val="24"/>
        </w:rPr>
        <w:t>СОГБУ СРЦН «Яуза»)</w:t>
      </w:r>
    </w:p>
    <w:p w:rsidR="00405610" w:rsidRPr="00405610" w:rsidRDefault="00405610" w:rsidP="000915DA">
      <w:pPr>
        <w:spacing w:after="0" w:line="240" w:lineRule="auto"/>
        <w:ind w:left="-284" w:right="-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10">
        <w:rPr>
          <w:rFonts w:ascii="Times New Roman" w:hAnsi="Times New Roman" w:cs="Times New Roman"/>
        </w:rPr>
        <w:t>215047 Смоленская область, Гагаринский район с. Карманово ул. Октябрьская д.8 тел. 8-(48135) 7-78-</w:t>
      </w:r>
      <w:r w:rsidR="000915DA" w:rsidRPr="00405610">
        <w:rPr>
          <w:rFonts w:ascii="Times New Roman" w:hAnsi="Times New Roman" w:cs="Times New Roman"/>
        </w:rPr>
        <w:t>59, тел.</w:t>
      </w:r>
      <w:r w:rsidRPr="00405610">
        <w:rPr>
          <w:rFonts w:ascii="Times New Roman" w:hAnsi="Times New Roman" w:cs="Times New Roman"/>
        </w:rPr>
        <w:t>/факс 8(48135) 7-79-23</w:t>
      </w:r>
    </w:p>
    <w:tbl>
      <w:tblPr>
        <w:tblW w:w="5122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122"/>
      </w:tblGrid>
      <w:tr w:rsidR="00405610" w:rsidRPr="00405610" w:rsidTr="006B22F1">
        <w:trPr>
          <w:trHeight w:val="86"/>
        </w:trPr>
        <w:tc>
          <w:tcPr>
            <w:tcW w:w="51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5610" w:rsidRPr="00405610" w:rsidRDefault="00405610" w:rsidP="000915DA">
            <w:pPr>
              <w:pStyle w:val="a3"/>
              <w:ind w:left="-284" w:right="-9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15DA" w:rsidRDefault="000915DA" w:rsidP="004056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915DA" w:rsidRDefault="000915DA" w:rsidP="004056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5610" w:rsidRPr="00405610" w:rsidRDefault="00405610" w:rsidP="00091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5610">
        <w:rPr>
          <w:rFonts w:ascii="Times New Roman" w:hAnsi="Times New Roman" w:cs="Times New Roman"/>
          <w:sz w:val="36"/>
          <w:szCs w:val="36"/>
        </w:rPr>
        <w:t>Памятка для детей</w:t>
      </w:r>
    </w:p>
    <w:p w:rsidR="00405610" w:rsidRDefault="00405610" w:rsidP="000915D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5610">
        <w:rPr>
          <w:rFonts w:ascii="Times New Roman" w:hAnsi="Times New Roman" w:cs="Times New Roman"/>
          <w:b/>
          <w:sz w:val="44"/>
          <w:szCs w:val="44"/>
        </w:rPr>
        <w:t>«Вред алкоголя»</w:t>
      </w:r>
    </w:p>
    <w:p w:rsidR="000915DA" w:rsidRPr="000915DA" w:rsidRDefault="000915DA" w:rsidP="00091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05610" w:rsidRPr="00405610" w:rsidRDefault="00405610" w:rsidP="0040561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05610">
        <w:rPr>
          <w:noProof/>
          <w:lang w:eastAsia="ru-RU"/>
        </w:rPr>
        <w:drawing>
          <wp:inline distT="0" distB="0" distL="0" distR="0" wp14:anchorId="01474FCF" wp14:editId="27CD763E">
            <wp:extent cx="3023870" cy="3002845"/>
            <wp:effectExtent l="19050" t="0" r="5080" b="0"/>
            <wp:docPr id="9" name="Рисунок 5" descr="https://avatars.mds.yandex.net/get-zen_doc/1885164/pub_5e0e20ece6cb9b00ad1e0c65_5e0e27c5433ecc00ae3fa5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885164/pub_5e0e20ece6cb9b00ad1e0c65_5e0e27c5433ecc00ae3fa5e9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10" w:rsidRPr="00405610" w:rsidRDefault="00405610" w:rsidP="004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915DA" w:rsidRDefault="00405610" w:rsidP="004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915DA" w:rsidRDefault="000915DA" w:rsidP="0040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9B" w:rsidRPr="00405610" w:rsidRDefault="000915DA" w:rsidP="000915D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405610" w:rsidRPr="00405610">
        <w:rPr>
          <w:rFonts w:ascii="Times New Roman" w:hAnsi="Times New Roman" w:cs="Times New Roman"/>
          <w:sz w:val="24"/>
          <w:szCs w:val="24"/>
        </w:rPr>
        <w:t xml:space="preserve"> Карманово</w:t>
      </w:r>
    </w:p>
    <w:sectPr w:rsidR="00D55E9B" w:rsidRPr="00405610" w:rsidSect="000915DA">
      <w:pgSz w:w="16838" w:h="11906" w:orient="landscape"/>
      <w:pgMar w:top="568" w:right="536" w:bottom="851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D6C0B"/>
    <w:multiLevelType w:val="multilevel"/>
    <w:tmpl w:val="72361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F0"/>
    <w:rsid w:val="000915DA"/>
    <w:rsid w:val="00405610"/>
    <w:rsid w:val="006D6FF0"/>
    <w:rsid w:val="00D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BAB1-97E1-4473-B590-00F2AF8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2020-06-01T12:21:00Z</dcterms:created>
  <dcterms:modified xsi:type="dcterms:W3CDTF">2020-06-01T12:38:00Z</dcterms:modified>
</cp:coreProperties>
</file>