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87" w:rsidRDefault="007C6987" w:rsidP="007C6987">
      <w:pPr>
        <w:spacing w:line="276" w:lineRule="auto"/>
        <w:ind w:left="7371" w:firstLine="0"/>
        <w:jc w:val="left"/>
      </w:pPr>
      <w:r>
        <w:t>Приложение № 1</w:t>
      </w:r>
    </w:p>
    <w:p w:rsidR="007C6987" w:rsidRDefault="007C6987" w:rsidP="007C6987">
      <w:pPr>
        <w:spacing w:line="276" w:lineRule="auto"/>
        <w:ind w:left="7371" w:firstLine="0"/>
        <w:jc w:val="left"/>
      </w:pPr>
      <w:r>
        <w:t>к  приказу  СОГБУ СРЦН «Яуза»</w:t>
      </w:r>
    </w:p>
    <w:p w:rsidR="007C6987" w:rsidRDefault="007C6987" w:rsidP="007C6987">
      <w:pPr>
        <w:spacing w:line="276" w:lineRule="auto"/>
        <w:ind w:left="7371" w:firstLine="0"/>
        <w:jc w:val="left"/>
      </w:pPr>
      <w:r>
        <w:t>от 28.04.2016  № 28</w:t>
      </w:r>
    </w:p>
    <w:p w:rsidR="007C6987" w:rsidRDefault="007C6987" w:rsidP="007C6987">
      <w:pPr>
        <w:pStyle w:val="a4"/>
        <w:spacing w:line="276" w:lineRule="auto"/>
        <w:ind w:left="-567" w:right="-284"/>
        <w:jc w:val="center"/>
        <w:rPr>
          <w:b/>
          <w:noProof/>
          <w:szCs w:val="28"/>
        </w:rPr>
      </w:pPr>
    </w:p>
    <w:p w:rsidR="007C6987" w:rsidRDefault="007C6987" w:rsidP="007C6987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ПОЛОЖЕНИЕ О СЛУЖБЕ ПРИМИРЕНИЯ</w:t>
      </w:r>
    </w:p>
    <w:p w:rsidR="007C6987" w:rsidRDefault="007C6987" w:rsidP="007C698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274" w:line="276" w:lineRule="auto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смоленского областного государственного бюджетного учреждения</w:t>
      </w:r>
    </w:p>
    <w:p w:rsidR="007C6987" w:rsidRDefault="007C6987" w:rsidP="007C698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274" w:line="276" w:lineRule="auto"/>
        <w:ind w:left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«</w:t>
      </w:r>
      <w:proofErr w:type="spellStart"/>
      <w:r>
        <w:rPr>
          <w:b/>
          <w:bCs/>
          <w:sz w:val="24"/>
          <w:szCs w:val="28"/>
        </w:rPr>
        <w:t>Гагаринский</w:t>
      </w:r>
      <w:proofErr w:type="spellEnd"/>
      <w:r>
        <w:rPr>
          <w:b/>
          <w:bCs/>
          <w:sz w:val="24"/>
          <w:szCs w:val="28"/>
        </w:rPr>
        <w:t xml:space="preserve"> социально-реабилитационный центр для несовершеннолетних «Яуза»</w:t>
      </w:r>
    </w:p>
    <w:p w:rsidR="007C6987" w:rsidRDefault="007C6987" w:rsidP="007C6987">
      <w:pPr>
        <w:ind w:firstLine="567"/>
        <w:rPr>
          <w:sz w:val="24"/>
          <w:szCs w:val="24"/>
        </w:rPr>
      </w:pPr>
    </w:p>
    <w:p w:rsidR="007C6987" w:rsidRDefault="007C6987" w:rsidP="007C6987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Общее положение</w:t>
      </w:r>
    </w:p>
    <w:p w:rsidR="007C6987" w:rsidRDefault="007C6987" w:rsidP="007C6987">
      <w:pPr>
        <w:ind w:left="-142" w:firstLine="283"/>
        <w:rPr>
          <w:b/>
          <w:sz w:val="24"/>
          <w:szCs w:val="24"/>
        </w:rPr>
      </w:pPr>
    </w:p>
    <w:p w:rsidR="007C6987" w:rsidRDefault="007C6987" w:rsidP="007C6987">
      <w:pPr>
        <w:numPr>
          <w:ilvl w:val="1"/>
          <w:numId w:val="1"/>
        </w:numPr>
        <w:ind w:left="-142" w:firstLine="283"/>
        <w:rPr>
          <w:rStyle w:val="a3"/>
        </w:rPr>
      </w:pPr>
      <w:r>
        <w:rPr>
          <w:rStyle w:val="a3"/>
          <w:sz w:val="24"/>
          <w:szCs w:val="24"/>
        </w:rPr>
        <w:t>Настоящее Положение служит организационно-методической основой формирования и организации деятельности Службы примирения в смоленском областном государственном бюджетном учреждении «</w:t>
      </w:r>
      <w:proofErr w:type="spellStart"/>
      <w:r>
        <w:rPr>
          <w:rStyle w:val="a3"/>
          <w:sz w:val="24"/>
          <w:szCs w:val="24"/>
        </w:rPr>
        <w:t>Гагаринский</w:t>
      </w:r>
      <w:proofErr w:type="spellEnd"/>
      <w:r>
        <w:rPr>
          <w:rStyle w:val="a3"/>
          <w:sz w:val="24"/>
          <w:szCs w:val="24"/>
        </w:rPr>
        <w:t xml:space="preserve"> социально-реабилитационный центр для несовершеннолетних «Яуза» (далее – Учреждение).</w:t>
      </w:r>
    </w:p>
    <w:p w:rsidR="007C6987" w:rsidRDefault="007C6987" w:rsidP="007C6987">
      <w:pPr>
        <w:numPr>
          <w:ilvl w:val="1"/>
          <w:numId w:val="1"/>
        </w:numPr>
        <w:ind w:left="-142" w:firstLine="283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 xml:space="preserve">Служба примирения осуществляет свою деятельность на основании действующего законодательства РФ, Устава Учреждения, настоящего Положения, стандартов восстановительной медиации, а также «Национальной стратегии действий в интересах детей 2012–2017 гг.»,  Федерального закона №120-ФЗ «Об  основах  системы профилактики  безнадзорности  и  правонарушений несовершеннолетних»,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a3"/>
            <w:sz w:val="24"/>
            <w:szCs w:val="24"/>
          </w:rPr>
          <w:t>2010 г</w:t>
        </w:r>
      </w:smartTag>
      <w:r>
        <w:rPr>
          <w:rStyle w:val="a3"/>
          <w:sz w:val="24"/>
          <w:szCs w:val="24"/>
        </w:rPr>
        <w:t>. № 193-ФЗ «Об альтернативной процедуре урегулирования споров с участием посредника (процедуре медиации)» (в случае применения процедуры</w:t>
      </w:r>
      <w:proofErr w:type="gramEnd"/>
      <w:r>
        <w:rPr>
          <w:rStyle w:val="a3"/>
          <w:sz w:val="24"/>
          <w:szCs w:val="24"/>
        </w:rPr>
        <w:t xml:space="preserve"> </w:t>
      </w:r>
      <w:proofErr w:type="gramStart"/>
      <w:r>
        <w:rPr>
          <w:rStyle w:val="a3"/>
          <w:sz w:val="24"/>
          <w:szCs w:val="24"/>
        </w:rPr>
        <w:t xml:space="preserve">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правоотношений»); </w:t>
      </w:r>
      <w:hyperlink r:id="rId5" w:tgtFrame="_blank" w:history="1">
        <w:r>
          <w:rPr>
            <w:rStyle w:val="a3"/>
            <w:sz w:val="24"/>
            <w:szCs w:val="24"/>
          </w:rPr>
          <w:t>Федерального закона от 28.12.2013 № 442-ФЗ "Об основах социального обслуживания граждан в Российской Федерации"</w:t>
        </w:r>
      </w:hyperlink>
      <w:r>
        <w:rPr>
          <w:rStyle w:val="a3"/>
          <w:sz w:val="24"/>
          <w:szCs w:val="24"/>
        </w:rPr>
        <w:t>; «Региональной стратегии действий в интересах детей на 2012-2017 годы», утвержденной  постановлением Администрации  Смоленской области от 06.11.2012  № 850.</w:t>
      </w:r>
      <w:proofErr w:type="gramEnd"/>
    </w:p>
    <w:p w:rsidR="007C6987" w:rsidRDefault="007C6987" w:rsidP="007C6987">
      <w:pPr>
        <w:numPr>
          <w:ilvl w:val="1"/>
          <w:numId w:val="1"/>
        </w:numPr>
        <w:ind w:left="-142" w:firstLine="283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В своей работе Служба примирения опирается на стандарты восстановительной медиации. </w:t>
      </w:r>
    </w:p>
    <w:p w:rsidR="007C6987" w:rsidRDefault="007C6987" w:rsidP="007C6987">
      <w:pPr>
        <w:ind w:left="-142" w:firstLine="0"/>
      </w:pPr>
      <w:r>
        <w:rPr>
          <w:i/>
          <w:sz w:val="24"/>
          <w:szCs w:val="24"/>
        </w:rPr>
        <w:t>Восстановительная медиация</w:t>
      </w:r>
      <w:r>
        <w:rPr>
          <w:sz w:val="24"/>
          <w:szCs w:val="24"/>
        </w:rPr>
        <w:t xml:space="preserve">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</w:t>
      </w:r>
      <w:proofErr w:type="gramStart"/>
      <w:r>
        <w:rPr>
          <w:sz w:val="24"/>
          <w:szCs w:val="24"/>
        </w:rPr>
        <w:t>Восстановительная медиация включает предварительные встречи ведущих восстановительных программ (далее – Ведущий (медиатор) с каждой из сторон по отдельности и общую встречу сторон с участием Ведущего (медиатора).</w:t>
      </w:r>
      <w:proofErr w:type="gramEnd"/>
    </w:p>
    <w:p w:rsidR="007C6987" w:rsidRDefault="007C6987" w:rsidP="007C6987">
      <w:pPr>
        <w:numPr>
          <w:ilvl w:val="1"/>
          <w:numId w:val="1"/>
        </w:numPr>
        <w:ind w:left="-142" w:firstLine="283"/>
        <w:rPr>
          <w:rStyle w:val="a3"/>
        </w:rPr>
      </w:pPr>
      <w:r>
        <w:rPr>
          <w:rStyle w:val="a3"/>
          <w:sz w:val="24"/>
          <w:szCs w:val="24"/>
        </w:rPr>
        <w:t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могут учитываться в случае вынесения административного решения по конфликту или правонарушению.</w:t>
      </w:r>
    </w:p>
    <w:p w:rsidR="007C6987" w:rsidRDefault="007C6987" w:rsidP="007C6987">
      <w:pPr>
        <w:numPr>
          <w:ilvl w:val="1"/>
          <w:numId w:val="1"/>
        </w:numPr>
        <w:ind w:left="-142" w:firstLine="283"/>
      </w:pPr>
      <w:r>
        <w:rPr>
          <w:rStyle w:val="a3"/>
          <w:sz w:val="24"/>
          <w:szCs w:val="24"/>
        </w:rPr>
        <w:t>Служба примирения является приоритетным способом реагирования, то есть сторонам конфликта предлагается, в первую очередь, обратиться в Службу примирения, а при их отказе или невозможности разрешить конфликт путем переговоров и медиации Учреждение может применить другие способы разрешения конфликта и/или меры</w:t>
      </w:r>
      <w:r>
        <w:rPr>
          <w:sz w:val="24"/>
          <w:szCs w:val="24"/>
        </w:rPr>
        <w:t xml:space="preserve"> воздействия. </w:t>
      </w:r>
    </w:p>
    <w:p w:rsidR="007C6987" w:rsidRDefault="007C6987" w:rsidP="007C6987">
      <w:pPr>
        <w:ind w:left="-142" w:firstLine="283"/>
        <w:jc w:val="center"/>
        <w:rPr>
          <w:b/>
          <w:sz w:val="24"/>
          <w:szCs w:val="24"/>
        </w:rPr>
      </w:pPr>
    </w:p>
    <w:p w:rsidR="007C6987" w:rsidRDefault="007C6987" w:rsidP="007C6987">
      <w:pPr>
        <w:pStyle w:val="a6"/>
        <w:numPr>
          <w:ilvl w:val="0"/>
          <w:numId w:val="1"/>
        </w:numPr>
        <w:ind w:left="-142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Службы примирения</w:t>
      </w:r>
    </w:p>
    <w:p w:rsidR="007C6987" w:rsidRDefault="007C6987" w:rsidP="007C6987">
      <w:pPr>
        <w:pStyle w:val="a6"/>
        <w:ind w:left="141" w:firstLine="0"/>
        <w:rPr>
          <w:b/>
          <w:sz w:val="24"/>
          <w:szCs w:val="24"/>
        </w:rPr>
      </w:pP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2.1. Целью деятельности Службы примирения является содействие профилактике правонарушений и социальной реабилитации участников конфликтных ситуаций путем использования восстановительных технологий.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2.2.    Задачи деятельности Службы примирения:</w:t>
      </w:r>
    </w:p>
    <w:p w:rsidR="007C6987" w:rsidRDefault="007C6987" w:rsidP="007C6987">
      <w:pPr>
        <w:numPr>
          <w:ilvl w:val="0"/>
          <w:numId w:val="2"/>
        </w:numPr>
        <w:ind w:left="-142" w:firstLine="283"/>
        <w:rPr>
          <w:sz w:val="24"/>
          <w:szCs w:val="24"/>
        </w:rPr>
      </w:pPr>
      <w:r>
        <w:rPr>
          <w:sz w:val="24"/>
          <w:szCs w:val="24"/>
        </w:rPr>
        <w:t>проведение примирительных процедур между детьми, детьми и их семьями, семьями, вовлеченными в конфликтные ситуации;</w:t>
      </w:r>
    </w:p>
    <w:p w:rsidR="007C6987" w:rsidRDefault="007C6987" w:rsidP="007C6987">
      <w:pPr>
        <w:numPr>
          <w:ilvl w:val="0"/>
          <w:numId w:val="2"/>
        </w:numPr>
        <w:ind w:left="-142" w:firstLine="283"/>
        <w:rPr>
          <w:sz w:val="24"/>
          <w:szCs w:val="24"/>
        </w:rPr>
      </w:pPr>
      <w:r>
        <w:rPr>
          <w:sz w:val="24"/>
          <w:szCs w:val="24"/>
        </w:rPr>
        <w:t>внедрение восстановительных технологий в деятельность педагогических работников учреждения;</w:t>
      </w:r>
    </w:p>
    <w:p w:rsidR="007C6987" w:rsidRDefault="007C6987" w:rsidP="007C6987">
      <w:pPr>
        <w:numPr>
          <w:ilvl w:val="0"/>
          <w:numId w:val="2"/>
        </w:numPr>
        <w:ind w:left="-142" w:firstLine="283"/>
        <w:rPr>
          <w:sz w:val="24"/>
          <w:szCs w:val="24"/>
        </w:rPr>
      </w:pPr>
      <w:r>
        <w:rPr>
          <w:sz w:val="24"/>
          <w:szCs w:val="24"/>
        </w:rPr>
        <w:t>мониторинг проведения восстановительных программ;</w:t>
      </w:r>
    </w:p>
    <w:p w:rsidR="007C6987" w:rsidRDefault="007C6987" w:rsidP="007C6987">
      <w:pPr>
        <w:numPr>
          <w:ilvl w:val="0"/>
          <w:numId w:val="2"/>
        </w:numPr>
        <w:ind w:left="-142" w:firstLine="283"/>
        <w:rPr>
          <w:sz w:val="24"/>
          <w:szCs w:val="24"/>
        </w:rPr>
      </w:pPr>
      <w:r>
        <w:rPr>
          <w:sz w:val="24"/>
          <w:szCs w:val="24"/>
        </w:rPr>
        <w:t>изучение материалов Всероссийской ассоциации восстановительной медиации (посещение мероприятий ассоциации, изучение материалов новых разработок в области восстановительного правосудия и т. п.);</w:t>
      </w:r>
    </w:p>
    <w:p w:rsidR="007C6987" w:rsidRDefault="007C6987" w:rsidP="007C6987">
      <w:pPr>
        <w:numPr>
          <w:ilvl w:val="0"/>
          <w:numId w:val="2"/>
        </w:numPr>
        <w:ind w:left="-142" w:firstLine="283"/>
        <w:rPr>
          <w:sz w:val="24"/>
          <w:szCs w:val="24"/>
        </w:rPr>
      </w:pPr>
      <w:r>
        <w:rPr>
          <w:sz w:val="24"/>
          <w:szCs w:val="24"/>
        </w:rPr>
        <w:t>межведомственное взаимодействие.</w:t>
      </w:r>
    </w:p>
    <w:p w:rsidR="007C6987" w:rsidRDefault="007C6987" w:rsidP="007C6987">
      <w:pPr>
        <w:ind w:left="-142" w:firstLine="283"/>
        <w:jc w:val="center"/>
        <w:rPr>
          <w:b/>
          <w:sz w:val="24"/>
          <w:szCs w:val="24"/>
        </w:rPr>
      </w:pPr>
    </w:p>
    <w:p w:rsidR="007C6987" w:rsidRDefault="007C6987" w:rsidP="007C6987">
      <w:pPr>
        <w:pStyle w:val="a6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Принципы деятельности Службы примирения</w:t>
      </w:r>
    </w:p>
    <w:p w:rsidR="007C6987" w:rsidRDefault="007C6987" w:rsidP="007C6987">
      <w:pPr>
        <w:pStyle w:val="a6"/>
        <w:ind w:left="1428" w:firstLine="0"/>
        <w:rPr>
          <w:b/>
          <w:sz w:val="24"/>
          <w:szCs w:val="24"/>
          <w:lang w:val="en-US"/>
        </w:rPr>
      </w:pP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3.1. Основные принципы восстановительной медиации: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t>принцип добровольности</w:t>
      </w:r>
      <w:r>
        <w:rPr>
          <w:sz w:val="24"/>
          <w:szCs w:val="24"/>
        </w:rPr>
        <w:t xml:space="preserve">, предполагающий добровольное участие в организации работы службы и обязательное согласие сторон, вовлеченных в конфликт, на участие в примирительной программе. Стороны вправе отказаться от услуги примирения, как до ее начала, так и в ходе оказания самой услуги. При несогласии сторон им могут быть предложены психологическая помощь или другие существующие в Центре формы работы; 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t>принцип конфиденциальности</w:t>
      </w:r>
      <w:r>
        <w:rPr>
          <w:sz w:val="24"/>
          <w:szCs w:val="24"/>
        </w:rPr>
        <w:t xml:space="preserve"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информация, связанная с возможной угрозой жизни либо возможности совершения преступления; при выявлении этой информации Ведущий (медиатор) ставит участников в известность, что данная информация будет разглашена. </w:t>
      </w:r>
    </w:p>
    <w:p w:rsidR="007C6987" w:rsidRDefault="007C6987" w:rsidP="007C6987">
      <w:pPr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По предварительному запросу Ведущий (медиатор) передает информацию о результатах медиации в структуру, направившую дело на медиацию. Ведущий (медиатор) может вести записи и составлять отчеты для обсуждения в кругу Ведущих (медиаторов) и руководителя Служб примирения. При публикации имена участников должны быть изменены; 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t>принцип нейтральности</w:t>
      </w:r>
      <w:r>
        <w:rPr>
          <w:sz w:val="24"/>
          <w:szCs w:val="24"/>
        </w:rPr>
        <w:t>, запрещающий службе примирения принимать сторону какого-либо участника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медиатору;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t>принцип информированность сторон</w:t>
      </w:r>
      <w:r>
        <w:rPr>
          <w:sz w:val="24"/>
          <w:szCs w:val="24"/>
        </w:rPr>
        <w:t>, ведущий (медиатор) обязан предоставить сторонам всю необходимую информацию о сути медиации, ее процессе и возможных последствиях;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t>принцип ответственность сторон и Ведущего (медиатора)</w:t>
      </w:r>
      <w:proofErr w:type="gramStart"/>
      <w:r>
        <w:rPr>
          <w:i/>
          <w:sz w:val="24"/>
          <w:szCs w:val="24"/>
        </w:rPr>
        <w:t>,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едущий (медиатор) отвечает за соблюдение принципов и стандартов восстановительной медиации. Ответственность за результат примирительных процедур несут стороны конфликта, участвующие в примирении;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заглаживание вреда обидчиком, </w:t>
      </w:r>
      <w:r>
        <w:rPr>
          <w:sz w:val="24"/>
          <w:szCs w:val="24"/>
        </w:rPr>
        <w:t xml:space="preserve">в ситуации, где есть обидчик и жертва, ответственность обидчика состоит в заглаживании вреда, причиненного жертве; </w:t>
      </w:r>
    </w:p>
    <w:p w:rsidR="007C6987" w:rsidRDefault="007C6987" w:rsidP="007C6987">
      <w:pPr>
        <w:numPr>
          <w:ilvl w:val="0"/>
          <w:numId w:val="3"/>
        </w:numPr>
        <w:ind w:left="-142" w:firstLine="283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принцип самостоятельности Службы примирения, </w:t>
      </w:r>
      <w:r>
        <w:rPr>
          <w:sz w:val="24"/>
          <w:szCs w:val="24"/>
        </w:rPr>
        <w:t>Служба примирения самостоятельна в выборе форм деятельности и организации процесса медиации.</w:t>
      </w:r>
    </w:p>
    <w:p w:rsidR="007C6987" w:rsidRDefault="007C6987" w:rsidP="007C6987">
      <w:pPr>
        <w:ind w:left="-142" w:firstLine="283"/>
        <w:jc w:val="center"/>
        <w:rPr>
          <w:b/>
          <w:sz w:val="24"/>
          <w:szCs w:val="24"/>
        </w:rPr>
      </w:pPr>
    </w:p>
    <w:p w:rsidR="007C6987" w:rsidRDefault="007C6987" w:rsidP="007C6987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формирования Службы примирения</w:t>
      </w:r>
    </w:p>
    <w:p w:rsidR="007C6987" w:rsidRDefault="007C6987" w:rsidP="007C6987">
      <w:pPr>
        <w:pStyle w:val="a6"/>
        <w:ind w:left="1428" w:firstLine="0"/>
        <w:rPr>
          <w:b/>
          <w:sz w:val="24"/>
          <w:szCs w:val="24"/>
        </w:rPr>
      </w:pP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4.1. Служба примирения создается в Центре на основании приказа директора.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4.2. Руководитель Службы примирения назначается приказом директора Центра. Руководителем службы может быть любой специалист Центра, на которого возлагаются обязанности по руководству.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4.3. Сотрудниками Службы примирения могут быть:</w:t>
      </w:r>
    </w:p>
    <w:p w:rsidR="007C6987" w:rsidRDefault="007C6987" w:rsidP="007C6987">
      <w:pPr>
        <w:pStyle w:val="a6"/>
        <w:numPr>
          <w:ilvl w:val="0"/>
          <w:numId w:val="4"/>
        </w:numPr>
        <w:ind w:left="141" w:firstLine="0"/>
        <w:rPr>
          <w:sz w:val="24"/>
          <w:szCs w:val="24"/>
        </w:rPr>
      </w:pPr>
      <w:r>
        <w:rPr>
          <w:sz w:val="24"/>
          <w:szCs w:val="24"/>
        </w:rPr>
        <w:t>сотрудники Центра;</w:t>
      </w:r>
    </w:p>
    <w:p w:rsidR="007C6987" w:rsidRDefault="007C6987" w:rsidP="007C6987">
      <w:pPr>
        <w:pStyle w:val="a6"/>
        <w:numPr>
          <w:ilvl w:val="0"/>
          <w:numId w:val="4"/>
        </w:numPr>
        <w:ind w:left="141" w:firstLine="0"/>
        <w:rPr>
          <w:rStyle w:val="a3"/>
        </w:rPr>
      </w:pPr>
      <w:r>
        <w:rPr>
          <w:sz w:val="24"/>
          <w:szCs w:val="24"/>
        </w:rPr>
        <w:t>добровольцы и сотрудники иных учреждений и организаций по согласованию администрацией Центра и руководителем Службы примирения на основе договоров с организациями (</w:t>
      </w:r>
      <w:r>
        <w:rPr>
          <w:rStyle w:val="a3"/>
          <w:sz w:val="24"/>
          <w:szCs w:val="24"/>
        </w:rPr>
        <w:t>органы и учреждения социального обслуживания, образования, здравоохранения, опеки и попечительства, внутренних дел</w:t>
      </w:r>
      <w:r>
        <w:rPr>
          <w:sz w:val="24"/>
          <w:szCs w:val="24"/>
        </w:rPr>
        <w:t>);</w:t>
      </w:r>
      <w:r>
        <w:rPr>
          <w:rStyle w:val="a3"/>
          <w:sz w:val="24"/>
          <w:szCs w:val="24"/>
        </w:rPr>
        <w:t xml:space="preserve"> </w:t>
      </w:r>
    </w:p>
    <w:p w:rsidR="007C6987" w:rsidRDefault="007C6987" w:rsidP="007C6987">
      <w:pPr>
        <w:pStyle w:val="a6"/>
        <w:numPr>
          <w:ilvl w:val="0"/>
          <w:numId w:val="4"/>
        </w:numPr>
        <w:ind w:left="141" w:firstLine="0"/>
      </w:pPr>
      <w:r>
        <w:rPr>
          <w:sz w:val="24"/>
          <w:szCs w:val="24"/>
        </w:rPr>
        <w:t>воспитанники Центра.</w:t>
      </w:r>
    </w:p>
    <w:p w:rsidR="007C6987" w:rsidRDefault="007C6987" w:rsidP="007C6987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>4.4. Сотрудники Службы примирения проходят подготовку в качестве Ведущих (медиаторов) в объеме не менее 72 часов и сами проводят восстановительные программы по конфликтным ситуациям. При отсутствии возможности пройти подготовку в качестве Ведущего (медиатора) добровольцы, воспитанники и сотрудники иных учреждений и организаций участвуют в проведении восстановительных программ при условии успешного прохождения необходимой подготовки, определяемой руководителем Службы примирения.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4.5. Вопросы членства в Службе   примирения, требований к специалистам, входящим в состав Службы, и иные вопросы, не регламентированные настоящим Положением, определяются руководителем Службы   примирения самостоятельно.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4.6. Службе   примирения   администрацией Центра оказывается помощь в формировании материально-технической базы деятельности, распространении информации о деятельности Службы среди специалистов, воспитанников, их родителей (законных представителей), в средствах массовой информации, предоставляется помещение для сборов и проведения услуги примирения, а также возможность использовать иные ресурсы Центра - такие, как оборудование, оргтехника, средства информации и другие.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4.7. Услуга «проведение восстановительных программ (медиации)» оказывается бесплатно, предоставляется на основании договора об оказании услуг.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</w:p>
    <w:p w:rsidR="007C6987" w:rsidRDefault="007C6987" w:rsidP="007C6987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деятельности Службы примирения</w:t>
      </w:r>
    </w:p>
    <w:p w:rsidR="007C6987" w:rsidRDefault="007C6987" w:rsidP="007C6987">
      <w:pPr>
        <w:pStyle w:val="a6"/>
        <w:ind w:left="1428" w:firstLine="0"/>
        <w:rPr>
          <w:sz w:val="24"/>
          <w:szCs w:val="24"/>
        </w:rPr>
      </w:pPr>
    </w:p>
    <w:p w:rsidR="007C6987" w:rsidRDefault="007C6987" w:rsidP="007C6987">
      <w:pPr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Основным направлением Службы примирения является реализация восстановительных программ. Работа Службы примирения выстраивается по нескольким основным направлениям. 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5.1. Проведение восстановительных программ: проведение восстановительных программ по заявкам; сбор информации о ситуации, с которой организуется восстановительная процедура; анализ документов; консультирование законных представителей несовершеннолетних, специалистов, работающих с участниками реализуемых восстановительных программ.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5.2. Обучение несовершеннолетних и специалистов Службы примирения проведению восстановительных программ.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5.3. Просветительская деятельность: выпуск и распространение информационных листов, буклетов, статей на официальный сайт Центра и другие средства массовой информации; проведение рекламных кампаний, презентации Службы примирения в учреждениях социальной направленности.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 xml:space="preserve">5.4. Методическое сопровождение: формирование библиотеки «Восстановительные технологии», в том числе электронной; разработка форм документации. 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5.5. Межведомственное взаимодействие: консультации со специалистами других служб примирения; организация работы по отработке алгоритма распространения, передачи, хранения, обмена информацией в рамках взаимодействия.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5.6.Экспертная деятельность: подготовка отчетов, заключений о работе с конкретной семьей, подростком по запросу органов и учреждений системы профилактики безнадзорности и правонарушений несовершеннолетних; выступление в суде в качестве свидетеля, в КДН и ЗП в качестве независимого эксперта.</w:t>
      </w:r>
    </w:p>
    <w:p w:rsidR="007C6987" w:rsidRDefault="007C6987" w:rsidP="007C6987">
      <w:pPr>
        <w:ind w:left="-142" w:firstLine="283"/>
        <w:jc w:val="center"/>
        <w:rPr>
          <w:b/>
          <w:sz w:val="24"/>
          <w:szCs w:val="24"/>
        </w:rPr>
      </w:pPr>
    </w:p>
    <w:p w:rsidR="007C6987" w:rsidRDefault="007C6987" w:rsidP="007C6987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работы Службы примирения</w:t>
      </w:r>
    </w:p>
    <w:p w:rsidR="007C6987" w:rsidRDefault="007C6987" w:rsidP="007C6987">
      <w:pPr>
        <w:pStyle w:val="a6"/>
        <w:ind w:left="1428" w:firstLine="0"/>
        <w:rPr>
          <w:b/>
          <w:sz w:val="24"/>
          <w:szCs w:val="24"/>
        </w:rPr>
      </w:pP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6.1. Служба   примирения может получать информацию о трудностях во взаимоотношениях, случаях конфликтного характера из образовательных учреждений, управления внутренних дел по делам несовершеннолетних, комиссии по делам несовершеннолетних и защите их прав, других органов и учреждений системы профилактики безнадзорности и правонарушений несовершеннолетних, также по личному обращению граждан, сотрудников и администрации Центра, добровольцев.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 xml:space="preserve">6.2. Конфликтующие стороны могут быть направлены к Ведущему (медиатору) на предварительную беседу, но сама примирительная встреча проводится только в случае согласия конфликтующих сторон. 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6.3. Служба   примирения принимает решение о возможности или невозможности восстановительной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необходимости, по предварительному письменному запросу, о принятом решении информируются должностные лица организации (учреждения), направившей стороны на примирение.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 xml:space="preserve">6.4. Если </w:t>
      </w:r>
      <w:proofErr w:type="gramStart"/>
      <w:r>
        <w:rPr>
          <w:sz w:val="24"/>
          <w:szCs w:val="24"/>
        </w:rPr>
        <w:t>конфликтующие стороны не достигли</w:t>
      </w:r>
      <w:proofErr w:type="gramEnd"/>
      <w:r>
        <w:rPr>
          <w:sz w:val="24"/>
          <w:szCs w:val="24"/>
        </w:rPr>
        <w:t xml:space="preserve"> возраста 10 лет, примирительная программа проводится с согласия родителей (законных представителей). Медиация и другие восстановительные практики не являются психологической процедурой и потому не требуют обязательного согласия со стороны родителей (законных представителей), но Ведущий (медиатор) старается, по возможности, информировать и привлекать родителей (законных представителей) к участию в медиации для достижения максимального эффекта.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6.5. Восстановительные программы не могут проводиться по фактам правонарушений, связанных с употреблением наркотиков и крайними проявлениями жестокости.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6.6. Если действия одной или обеих сторон могут быть или квалифицированы как правонарушение, решение о предоставлении услуги «проведение восстановительных программ» принимается директором Центра и руководителем Службы примирения отдельно по каждому случаю.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6.7. Служба примирения имеет право предоставить копию договора между сторонами конфликта и информацию о его выполнении в уполномоченные инстанции по предварительному письменному запросу.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6.8.Служба примирения использует разные восстановительные программы: медиацию, круги, семейную конференцию и др., а также может разрабатывать свои оригинальные программы, основанные на принципах восстановительной медиации.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6.9. Ведущие (медиаторы) могут работать парами.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 xml:space="preserve">6.10.Специалисты Службы примирения самостоятельно определяют сроки и этапы проведения программы в каждом отдельном случае, согласовывая с участниками конфликтной ситуации.  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6.11.В случае, если в ходе программы конфликтующие стороны пришли к соглашению, достигнутые результаты при согласии сторон могут фиксироваться письменно в примирительном договоре. Информация, полученная в ходе проведения программы, является конфиденциальной, за исключением подписанного сторонами примирительного договора.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6.12.Специалисты Службы примирения осуществляют контроль выполнения обязательств, отраженных в примирительном договоре между сторонами, но не несут ответственность за их выполнение.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6.13. Ведущий (медиатор) вправе отказаться от проведения восстановительной программы на основании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6.14. Служба примирения может привлекать дополнительных специалистов и добровольцев для участия в любом этапе примирительных процедур или любой восстановительной программы, в том числе с целью организации реабилитационного пространства для сторон конфликта.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6.15. В случае необходимости Служба примирения содействует в предоставлении участникам примирительной программы доступа к услугам по социальной реабилитации, а также, по возможности, организует поддержку со стороны ближайшего социального окружения как важного ресурса изменения ситуации.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6.16. Деятельность Службы примирения фиксируется в документации:</w:t>
      </w:r>
    </w:p>
    <w:p w:rsidR="007C6987" w:rsidRDefault="007C6987" w:rsidP="007C6987">
      <w:pPr>
        <w:pStyle w:val="a6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журнал учета договоров о предоставлении социальных услуг (проведение восстановительных программ (медиации);</w:t>
      </w:r>
      <w:proofErr w:type="gramEnd"/>
    </w:p>
    <w:p w:rsidR="007C6987" w:rsidRDefault="007C6987" w:rsidP="007C6987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Договор о предоставлении социальных услуг (проведение восстановительных программ (медиации);</w:t>
      </w:r>
    </w:p>
    <w:p w:rsidR="007C6987" w:rsidRDefault="007C6987" w:rsidP="007C6987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Примирительный договор.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6.17. Руководитель Службы примирения обеспечивает мониторинг проведенных программ. Данные мониторинга необходимы для обобщения и публикации статистических данных (без упоминания имен и фамилий участников программ) по запросу Департамента Смоленской области по социальному развитию.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</w:p>
    <w:p w:rsidR="007C6987" w:rsidRDefault="007C6987" w:rsidP="007C6987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7C6987" w:rsidRDefault="007C6987" w:rsidP="007C6987">
      <w:pPr>
        <w:pStyle w:val="a6"/>
        <w:ind w:left="1428" w:firstLine="0"/>
        <w:rPr>
          <w:b/>
          <w:sz w:val="24"/>
          <w:szCs w:val="24"/>
        </w:rPr>
      </w:pP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7.1.   Настоящее Положение вступает в силу с момента утверждения.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>7.2. Изменения в настоящее Положение вносятся директором Центра по предложению руководителя Службы   примирения.</w:t>
      </w:r>
    </w:p>
    <w:p w:rsidR="007C6987" w:rsidRDefault="007C6987" w:rsidP="007C6987">
      <w:pPr>
        <w:ind w:left="-142" w:firstLine="283"/>
        <w:rPr>
          <w:sz w:val="24"/>
          <w:szCs w:val="24"/>
        </w:rPr>
      </w:pPr>
      <w:r>
        <w:rPr>
          <w:sz w:val="24"/>
          <w:szCs w:val="24"/>
        </w:rPr>
        <w:t xml:space="preserve">7.3.   Вносимые изменения не должны противоречить стандартам восстановительной медиации. </w:t>
      </w:r>
    </w:p>
    <w:sectPr w:rsidR="007C6987" w:rsidSect="00E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A9B"/>
    <w:multiLevelType w:val="hybridMultilevel"/>
    <w:tmpl w:val="2118EC96"/>
    <w:lvl w:ilvl="0" w:tplc="996A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81F2E"/>
    <w:multiLevelType w:val="multilevel"/>
    <w:tmpl w:val="65062EBE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428" w:hanging="72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</w:lvl>
  </w:abstractNum>
  <w:abstractNum w:abstractNumId="2">
    <w:nsid w:val="55CC3614"/>
    <w:multiLevelType w:val="hybridMultilevel"/>
    <w:tmpl w:val="D4986E1A"/>
    <w:lvl w:ilvl="0" w:tplc="996AE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A3342"/>
    <w:multiLevelType w:val="hybridMultilevel"/>
    <w:tmpl w:val="2C3C3F80"/>
    <w:lvl w:ilvl="0" w:tplc="996A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1A8A"/>
    <w:multiLevelType w:val="hybridMultilevel"/>
    <w:tmpl w:val="87125780"/>
    <w:lvl w:ilvl="0" w:tplc="C95EB92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6987"/>
    <w:rsid w:val="001B4F25"/>
    <w:rsid w:val="007C6987"/>
    <w:rsid w:val="00E15961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7"/>
    <w:pPr>
      <w:suppressAutoHyphens/>
      <w:snapToGrid w:val="0"/>
      <w:spacing w:after="0" w:line="240" w:lineRule="auto"/>
      <w:ind w:firstLine="708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6987"/>
    <w:rPr>
      <w:b w:val="0"/>
      <w:bCs w:val="0"/>
    </w:rPr>
  </w:style>
  <w:style w:type="paragraph" w:styleId="a4">
    <w:name w:val="header"/>
    <w:basedOn w:val="a"/>
    <w:link w:val="a5"/>
    <w:semiHidden/>
    <w:unhideWhenUsed/>
    <w:rsid w:val="007C6987"/>
    <w:pPr>
      <w:tabs>
        <w:tab w:val="center" w:pos="4677"/>
        <w:tab w:val="right" w:pos="9355"/>
      </w:tabs>
      <w:suppressAutoHyphens w:val="0"/>
      <w:snapToGrid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C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56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12510</Characters>
  <Application>Microsoft Office Word</Application>
  <DocSecurity>0</DocSecurity>
  <Lines>104</Lines>
  <Paragraphs>29</Paragraphs>
  <ScaleCrop>false</ScaleCrop>
  <Company>Microsoft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2016-09-12T19:16:00Z</dcterms:created>
  <dcterms:modified xsi:type="dcterms:W3CDTF">2016-09-12T19:17:00Z</dcterms:modified>
</cp:coreProperties>
</file>