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жизни не бывает только гладких отношений — людям свойственно ссориться, мириться, конфликтовать и даже враждовать. Взрослые могут разобраться в особенностях своих отношений, основываясь на здравом смысле, морали и чувствах. А вот дети опираются только на собственные эмоции, и обычные ссоры могут перерасти в конфликты и даже в травлю. Как распознать эти ситуации? Давайте разбираться.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Ссора </w:t>
      </w: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самое распространенное явление в отношениях родственников, супругов, друзей, коллег, одноклассников. В ссоре человек выражает свое недовольство. При этом он обижается, «дуется», высказывает претензии, повышает голос. Основная задача ссоры – выпустить пар. Никто не планирует разрыва отношений. Ссора возникает спонтанно, иногда на пустом месте, без особой причины, иногда это — итог накопившихся обид. При этом ни у кого не возникает желания искать решение какой-то проблемы. Главное – сказать, показать, продемонстрировать.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Ссора – это всегда буря эмоций. У детей она может выражаться в обидных словах, громких криках, слезах. Обе стороны предельно эмоциональны. Чтобы поссориться, нужно сначала подружиться, поэтому детские ссоры связаны с близкими людьми.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Ссоры детей пусть и не сразу, часто заканчиваются примирением, и достаточно редко приводят к длительному или полному разрыву.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Конфликт.</w:t>
      </w: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Основное отличие конфликта от ссоры — столкновение интересов, наличие у сторон противоположного мнения. Конфликт тоже сопровождается бурными эмоциями, часто негативными. Задача конфликта – найти компромисс. Столкновение взглядов должно привести к общему решению – </w:t>
      </w:r>
      <w:r w:rsidRPr="00ED7607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такой конфликт называется конструктивным</w:t>
      </w: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Если же найти выход из ситуации не получается, то он приводит к проблемам взаимоотношения, а иногда и полному непониманию, и разрыву. Это — </w:t>
      </w:r>
      <w:r w:rsidRPr="00ED7607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деструктивный конфликт.</w:t>
      </w: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деструктивных конфликтах детям нужна помощь педагогов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взрослых.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Дети неохотно идут на уступки, и конфликты со сверстниками часто перерастают во враждебные. Детям не свойственно разбираться в причинах первого конфликта, они просто начинают негативно относиться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друг </w:t>
      </w: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</w:t>
      </w: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у. Детская вражда может быть скрытой и строиться по принципу: «она меня раздражает», «я его ненавижу». Скрытые конфликты в школе встречаются очень часто. Явные конфликты очевидны и педагогам, и сверстникам. Они периодически всплывают в виде эмоциональных всплесков.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Школьные конфликты – естественное явление. Идя на уступки, ища компромисс, отстаивая свое мнение, школьники учатся взаимодействовать друг с другом, общаться и верить в себя. Главное — какими способами разрешаются споры.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Травля.</w:t>
      </w: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В конфликте участники не всегда равны. Нередко после него дети образуют противоборствующие группы или объединяются против одного, выдавливая, вернее сказать, вытравливая его из коллектива. Этот процесс — травля или </w:t>
      </w:r>
      <w:proofErr w:type="spellStart"/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буллинг</w:t>
      </w:r>
      <w:proofErr w:type="spellEnd"/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Цель травли — не отстоять свои интересы, а самоутвердиться за счет другого.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конфликт имеет конец, то травля бесконечна. В нее включается большое количество людей. При этом каждый играет свою роль:</w:t>
      </w:r>
    </w:p>
    <w:p w:rsidR="00ED7607" w:rsidRPr="00ED7607" w:rsidRDefault="00ED7607" w:rsidP="00ED7607">
      <w:pPr>
        <w:numPr>
          <w:ilvl w:val="0"/>
          <w:numId w:val="8"/>
        </w:numPr>
        <w:shd w:val="clear" w:color="auto" w:fill="FFFFFF"/>
        <w:tabs>
          <w:tab w:val="clear" w:pos="360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 участвует в травле;</w:t>
      </w:r>
    </w:p>
    <w:p w:rsidR="00ED7607" w:rsidRPr="00ED7607" w:rsidRDefault="00ED7607" w:rsidP="00ED7607">
      <w:pPr>
        <w:numPr>
          <w:ilvl w:val="0"/>
          <w:numId w:val="8"/>
        </w:numPr>
        <w:shd w:val="clear" w:color="auto" w:fill="FFFFFF"/>
        <w:tabs>
          <w:tab w:val="clear" w:pos="360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объектом насмешек и издевательств (жертва);</w:t>
      </w:r>
    </w:p>
    <w:p w:rsidR="00ED7607" w:rsidRPr="00ED7607" w:rsidRDefault="00ED7607" w:rsidP="00ED7607">
      <w:pPr>
        <w:numPr>
          <w:ilvl w:val="0"/>
          <w:numId w:val="8"/>
        </w:numPr>
        <w:shd w:val="clear" w:color="auto" w:fill="FFFFFF"/>
        <w:tabs>
          <w:tab w:val="clear" w:pos="360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молчаливо соглашается с травлей.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Травля процветает только там, где взрослые не имеют авторитета или делают вид, что ничего не видят.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Разумное вмешательство просто необходимо. Одному ребенку справиться с агрессивной группой сверстников невозможно. Ему нужна помощь, и оказать ее может только авторитетный взрослый.</w:t>
      </w:r>
    </w:p>
    <w:p w:rsid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sectPr w:rsidR="00ED7607" w:rsidSect="0091786A">
          <w:pgSz w:w="16838" w:h="11906" w:orient="landscape"/>
          <w:pgMar w:top="567" w:right="567" w:bottom="567" w:left="567" w:header="709" w:footer="709" w:gutter="0"/>
          <w:cols w:num="3" w:space="283"/>
          <w:docGrid w:linePitch="360"/>
        </w:sectPr>
      </w:pP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Ссора, конфликт, травля - разбираемся</w:t>
      </w:r>
    </w:p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Детские ссоры и конфликты встречаются повсеместно. Переживая их, ребенок учится бесконфликтному поведению в будущем, осознает эмоции окружающих, принимает чужое мнение. За конфликтами нужно следить и при необходимости вмешиваться.</w:t>
      </w:r>
    </w:p>
    <w:tbl>
      <w:tblPr>
        <w:tblW w:w="7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460"/>
        <w:gridCol w:w="1880"/>
        <w:gridCol w:w="2976"/>
      </w:tblGrid>
      <w:tr w:rsidR="00ED7607" w:rsidRPr="00ED7607" w:rsidTr="007E1034">
        <w:trPr>
          <w:trHeight w:val="65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Ссора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Конфликт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Травля</w:t>
            </w:r>
          </w:p>
        </w:tc>
      </w:tr>
      <w:tr w:rsidR="00ED7607" w:rsidRPr="00ED7607" w:rsidTr="007E1034">
        <w:trPr>
          <w:trHeight w:val="25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Участники и расстановка сил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Два человека. Силы равные.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Два человека или небольшие группы детей. Силы равные.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Группа против одного. Силы неравные.</w:t>
            </w:r>
          </w:p>
        </w:tc>
      </w:tr>
      <w:tr w:rsidR="00ED7607" w:rsidRPr="00ED7607" w:rsidTr="007E1034">
        <w:trPr>
          <w:trHeight w:val="19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Появление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Спонтанно.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Спонтанно или после каких-либо событий.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Спланированные негативные действия против конкретного ребенка</w:t>
            </w:r>
          </w:p>
        </w:tc>
      </w:tr>
      <w:tr w:rsidR="00ED7607" w:rsidRPr="00ED7607" w:rsidTr="007E1034">
        <w:trPr>
          <w:trHeight w:val="19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Проявление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Эмоционально и ярко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Эмоционально, но может протекать в скрытой форме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Агрессия группы, слезы и унижения жертвы</w:t>
            </w:r>
          </w:p>
        </w:tc>
      </w:tr>
      <w:tr w:rsidR="00ED7607" w:rsidRPr="00ED7607" w:rsidTr="007E1034">
        <w:trPr>
          <w:trHeight w:val="18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Ответственность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Обе стороны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Обе стороны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Жертва не виновата. Она не выбирала и не желала этой ситуации</w:t>
            </w:r>
          </w:p>
        </w:tc>
      </w:tr>
      <w:tr w:rsidR="00ED7607" w:rsidRPr="00ED7607" w:rsidTr="007E1034">
        <w:trPr>
          <w:trHeight w:val="19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Скоротечно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Может затянуться, но имеет конец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Длительный процесс, который не закончится самостоятельно</w:t>
            </w:r>
          </w:p>
        </w:tc>
      </w:tr>
      <w:tr w:rsidR="00ED7607" w:rsidRPr="00ED7607" w:rsidTr="007E1034">
        <w:trPr>
          <w:trHeight w:val="19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Самостоятельно или при помощи со стороны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Только при вмешательстве взрослого</w:t>
            </w:r>
          </w:p>
        </w:tc>
      </w:tr>
      <w:tr w:rsidR="00ED7607" w:rsidRPr="00ED7607" w:rsidTr="007E1034">
        <w:trPr>
          <w:trHeight w:val="32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Последствия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Выход эмоций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Принятие общего решения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D7607" w:rsidRPr="00ED7607" w:rsidRDefault="00ED7607" w:rsidP="00ED760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607">
              <w:rPr>
                <w:rFonts w:ascii="Times New Roman" w:eastAsia="Times New Roman" w:hAnsi="Times New Roman" w:cs="Times New Roman"/>
                <w:lang w:eastAsia="ru-RU"/>
              </w:rPr>
              <w:t>Эмоциональные (психические) расстройства жертвы, формирование агрессивности как нормы у остальных</w:t>
            </w:r>
          </w:p>
        </w:tc>
      </w:tr>
    </w:tbl>
    <w:p w:rsidR="00ED7607" w:rsidRPr="00ED7607" w:rsidRDefault="00ED7607" w:rsidP="00ED76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Детские ссоры и конфликты должны быть под контролем взрослых. При этом важно давать детям возможность самим принимать решение, мириться и искать компромисс. Однако, если конфликт затягивается и вызывает у ребенка эмоциональные расстройства, то нужно разобраться в ситуации и принять меры.</w:t>
      </w:r>
    </w:p>
    <w:p w:rsidR="007E1034" w:rsidRDefault="001C18B4" w:rsidP="00ED7607">
      <w:pPr>
        <w:spacing w:after="0" w:line="240" w:lineRule="auto"/>
        <w:ind w:left="426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B4">
        <w:rPr>
          <w:rFonts w:ascii="Times New Roman" w:hAnsi="Times New Roman" w:cs="Times New Roman"/>
          <w:b/>
          <w:sz w:val="24"/>
          <w:szCs w:val="24"/>
        </w:rPr>
        <w:t>Смоленское областное государственное бюджетное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B4">
        <w:rPr>
          <w:rFonts w:ascii="Times New Roman" w:hAnsi="Times New Roman" w:cs="Times New Roman"/>
          <w:b/>
          <w:sz w:val="24"/>
          <w:szCs w:val="24"/>
        </w:rPr>
        <w:t xml:space="preserve">«Гагаринский социально-реабилитационный центр </w:t>
      </w:r>
    </w:p>
    <w:p w:rsidR="001C18B4" w:rsidRDefault="001C18B4" w:rsidP="00ED7607">
      <w:pPr>
        <w:spacing w:after="0" w:line="240" w:lineRule="auto"/>
        <w:ind w:left="426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18B4">
        <w:rPr>
          <w:rFonts w:ascii="Times New Roman" w:hAnsi="Times New Roman" w:cs="Times New Roman"/>
          <w:b/>
          <w:sz w:val="24"/>
          <w:szCs w:val="24"/>
        </w:rPr>
        <w:t>для несовершеннолетних «Яуза»</w:t>
      </w:r>
    </w:p>
    <w:p w:rsidR="001C18B4" w:rsidRPr="001C18B4" w:rsidRDefault="001C18B4" w:rsidP="00ED7607">
      <w:pPr>
        <w:spacing w:after="0" w:line="240" w:lineRule="auto"/>
        <w:ind w:left="426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B4">
        <w:rPr>
          <w:rFonts w:ascii="Times New Roman" w:hAnsi="Times New Roman" w:cs="Times New Roman"/>
          <w:b/>
          <w:sz w:val="24"/>
          <w:szCs w:val="24"/>
        </w:rPr>
        <w:t>(СОГБУ СРЦН «Яуза»)</w:t>
      </w:r>
    </w:p>
    <w:p w:rsidR="001C18B4" w:rsidRPr="001C18B4" w:rsidRDefault="001C18B4" w:rsidP="00ED7607">
      <w:pPr>
        <w:spacing w:after="0" w:line="240" w:lineRule="auto"/>
        <w:ind w:left="426" w:right="-287"/>
        <w:jc w:val="center"/>
        <w:rPr>
          <w:rFonts w:ascii="Times New Roman" w:hAnsi="Times New Roman" w:cs="Times New Roman"/>
          <w:sz w:val="20"/>
        </w:rPr>
      </w:pPr>
      <w:r w:rsidRPr="001C18B4">
        <w:rPr>
          <w:rFonts w:ascii="Times New Roman" w:hAnsi="Times New Roman" w:cs="Times New Roman"/>
          <w:sz w:val="20"/>
        </w:rPr>
        <w:t xml:space="preserve">215047 </w:t>
      </w:r>
      <w:r>
        <w:rPr>
          <w:rFonts w:ascii="Times New Roman" w:hAnsi="Times New Roman" w:cs="Times New Roman"/>
          <w:sz w:val="20"/>
        </w:rPr>
        <w:t xml:space="preserve">Смоленская область, Гагаринский </w:t>
      </w:r>
      <w:r w:rsidRPr="001C18B4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, </w:t>
      </w:r>
      <w:r w:rsidRPr="001C18B4">
        <w:rPr>
          <w:rFonts w:ascii="Times New Roman" w:hAnsi="Times New Roman" w:cs="Times New Roman"/>
          <w:sz w:val="20"/>
        </w:rPr>
        <w:t>с. Карманово ул. Октябрьская д.8</w:t>
      </w:r>
      <w:r>
        <w:rPr>
          <w:rFonts w:ascii="Times New Roman" w:hAnsi="Times New Roman" w:cs="Times New Roman"/>
          <w:sz w:val="20"/>
        </w:rPr>
        <w:t xml:space="preserve"> тел. 8</w:t>
      </w:r>
      <w:r w:rsidRPr="001C18B4">
        <w:rPr>
          <w:rFonts w:ascii="Times New Roman" w:hAnsi="Times New Roman" w:cs="Times New Roman"/>
          <w:sz w:val="20"/>
        </w:rPr>
        <w:t>(48135)77859, тел./факс 8(48135)77923</w:t>
      </w:r>
    </w:p>
    <w:tbl>
      <w:tblPr>
        <w:tblW w:w="8085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085"/>
      </w:tblGrid>
      <w:tr w:rsidR="001C18B4" w:rsidRPr="001C18B4" w:rsidTr="00ED7607">
        <w:trPr>
          <w:trHeight w:val="76"/>
        </w:trPr>
        <w:tc>
          <w:tcPr>
            <w:tcW w:w="80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8B4" w:rsidRPr="001C18B4" w:rsidRDefault="001C18B4" w:rsidP="00ED760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F754A9" w:rsidRPr="00F754A9" w:rsidRDefault="00F754A9" w:rsidP="00ED7607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/>
          <w:bCs/>
          <w:color w:val="424242"/>
        </w:rPr>
      </w:pPr>
    </w:p>
    <w:p w:rsidR="00F754A9" w:rsidRPr="00F754A9" w:rsidRDefault="00F754A9" w:rsidP="00ED7607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center"/>
        <w:rPr>
          <w:b/>
          <w:bCs/>
          <w:color w:val="424242"/>
        </w:rPr>
      </w:pPr>
    </w:p>
    <w:p w:rsidR="00841C01" w:rsidRDefault="00841C01" w:rsidP="00ED7607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center"/>
        <w:rPr>
          <w:b/>
          <w:bCs/>
          <w:color w:val="424242"/>
        </w:rPr>
      </w:pPr>
    </w:p>
    <w:p w:rsidR="00ED7607" w:rsidRDefault="00ED7607" w:rsidP="00ED7607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  <w:szCs w:val="48"/>
          <w:lang w:eastAsia="ru-RU"/>
        </w:rPr>
      </w:pPr>
      <w:r w:rsidRPr="00ED7607">
        <w:rPr>
          <w:rFonts w:ascii="inherit" w:eastAsia="Times New Roman" w:hAnsi="inherit" w:cs="Arial"/>
          <w:b/>
          <w:bCs/>
          <w:color w:val="000000"/>
          <w:kern w:val="36"/>
          <w:sz w:val="36"/>
          <w:szCs w:val="48"/>
          <w:lang w:eastAsia="ru-RU"/>
        </w:rPr>
        <w:t xml:space="preserve">Ссора, конфликт, травля — </w:t>
      </w:r>
    </w:p>
    <w:p w:rsidR="00ED7607" w:rsidRPr="00ED7607" w:rsidRDefault="00ED7607" w:rsidP="00ED7607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  <w:szCs w:val="48"/>
          <w:lang w:eastAsia="ru-RU"/>
        </w:rPr>
      </w:pPr>
      <w:r w:rsidRPr="00ED7607">
        <w:rPr>
          <w:rFonts w:ascii="inherit" w:eastAsia="Times New Roman" w:hAnsi="inherit" w:cs="Arial"/>
          <w:b/>
          <w:bCs/>
          <w:color w:val="000000"/>
          <w:kern w:val="36"/>
          <w:sz w:val="36"/>
          <w:szCs w:val="48"/>
          <w:lang w:eastAsia="ru-RU"/>
        </w:rPr>
        <w:t>в чем разница</w:t>
      </w:r>
    </w:p>
    <w:p w:rsidR="00676D91" w:rsidRPr="00F754A9" w:rsidRDefault="00676D91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</w:p>
    <w:p w:rsidR="00F754A9" w:rsidRPr="00F754A9" w:rsidRDefault="00ED7607" w:rsidP="009178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4D8A786F" wp14:editId="543B0ACC">
            <wp:extent cx="2844639" cy="2038350"/>
            <wp:effectExtent l="0" t="0" r="0" b="0"/>
            <wp:docPr id="2" name="Рисунок 2" descr="Ссора, конфликт, травля — в чем раз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сора, конфликт, травля — в чем раз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35" cy="205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D7607" w:rsidRDefault="001C18B4" w:rsidP="00841C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  <w:sectPr w:rsidR="00ED7607" w:rsidSect="00ED7607">
          <w:type w:val="continuous"/>
          <w:pgSz w:w="16838" w:h="11906" w:orient="landscape"/>
          <w:pgMar w:top="567" w:right="567" w:bottom="567" w:left="567" w:header="709" w:footer="709" w:gutter="0"/>
          <w:cols w:num="2" w:space="678"/>
          <w:docGrid w:linePitch="360"/>
        </w:sectPr>
      </w:pPr>
      <w:r>
        <w:rPr>
          <w:color w:val="000000"/>
        </w:rPr>
        <w:t>с. Карманово</w:t>
      </w:r>
    </w:p>
    <w:p w:rsidR="00F754A9" w:rsidRDefault="00F754A9" w:rsidP="00841C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sectPr w:rsidR="00F754A9" w:rsidSect="00ED7607">
      <w:type w:val="continuous"/>
      <w:pgSz w:w="16838" w:h="11906" w:orient="landscape"/>
      <w:pgMar w:top="567" w:right="567" w:bottom="567" w:left="567" w:header="709" w:footer="709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6D0"/>
    <w:multiLevelType w:val="multilevel"/>
    <w:tmpl w:val="7DA0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850EB"/>
    <w:multiLevelType w:val="multilevel"/>
    <w:tmpl w:val="0E6C9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25EC4"/>
    <w:multiLevelType w:val="multilevel"/>
    <w:tmpl w:val="8D6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E5478"/>
    <w:multiLevelType w:val="multilevel"/>
    <w:tmpl w:val="84F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60458"/>
    <w:multiLevelType w:val="multilevel"/>
    <w:tmpl w:val="AFB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70B7C7A"/>
    <w:multiLevelType w:val="multilevel"/>
    <w:tmpl w:val="2E90A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040B6"/>
    <w:multiLevelType w:val="multilevel"/>
    <w:tmpl w:val="784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75394"/>
    <w:multiLevelType w:val="multilevel"/>
    <w:tmpl w:val="2F1C9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5"/>
    <w:rsid w:val="001C18B4"/>
    <w:rsid w:val="002D4E65"/>
    <w:rsid w:val="003773A4"/>
    <w:rsid w:val="00676D91"/>
    <w:rsid w:val="00713D9C"/>
    <w:rsid w:val="007E1034"/>
    <w:rsid w:val="00841C01"/>
    <w:rsid w:val="008F4D83"/>
    <w:rsid w:val="0091786A"/>
    <w:rsid w:val="00960B5E"/>
    <w:rsid w:val="00AB6E69"/>
    <w:rsid w:val="00AC5BC7"/>
    <w:rsid w:val="00D22675"/>
    <w:rsid w:val="00ED7607"/>
    <w:rsid w:val="00F244FF"/>
    <w:rsid w:val="00F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DEFD0-AD65-4797-AA98-54A81F01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4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10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81620209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24978111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176896500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</w:divsChild>
        </w:div>
      </w:divsChild>
    </w:div>
    <w:div w:id="1296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29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34363848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359091023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2022-10-07T08:48:00Z</cp:lastPrinted>
  <dcterms:created xsi:type="dcterms:W3CDTF">2022-08-07T09:29:00Z</dcterms:created>
  <dcterms:modified xsi:type="dcterms:W3CDTF">2023-02-01T12:36:00Z</dcterms:modified>
</cp:coreProperties>
</file>